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5DA1" w14:textId="77777777" w:rsidR="00533EDA" w:rsidRDefault="00533EDA" w:rsidP="00533EDA">
      <w:pPr>
        <w:rPr>
          <w:rFonts w:ascii="Gill Sans MT" w:hAnsi="Gill Sans MT"/>
          <w:sz w:val="24"/>
          <w:szCs w:val="24"/>
        </w:rPr>
      </w:pPr>
    </w:p>
    <w:p w14:paraId="7F6D5DA2" w14:textId="7DD23F86" w:rsidR="00533EDA" w:rsidRPr="0034761A" w:rsidRDefault="00533EDA" w:rsidP="00533EDA">
      <w:pPr>
        <w:rPr>
          <w:rFonts w:asciiTheme="minorHAnsi" w:hAnsiTheme="minorHAnsi" w:cstheme="minorHAnsi"/>
          <w:b/>
          <w:sz w:val="24"/>
          <w:szCs w:val="24"/>
        </w:rPr>
      </w:pPr>
      <w:r w:rsidRPr="0034761A">
        <w:rPr>
          <w:rFonts w:asciiTheme="minorHAnsi" w:hAnsiTheme="minorHAnsi" w:cstheme="minorHAnsi"/>
          <w:b/>
          <w:sz w:val="24"/>
          <w:szCs w:val="24"/>
        </w:rPr>
        <w:t>Special arrangements in relation to COVID-19.</w:t>
      </w:r>
    </w:p>
    <w:p w14:paraId="6AB1DA68" w14:textId="2CA629B7" w:rsidR="00AC455D" w:rsidRPr="00AC455D" w:rsidRDefault="00AC455D" w:rsidP="00AC455D">
      <w:pPr>
        <w:shd w:val="clear" w:color="auto" w:fill="FFFFFF"/>
        <w:spacing w:before="300" w:after="300" w:line="240" w:lineRule="auto"/>
        <w:rPr>
          <w:rFonts w:asciiTheme="minorHAnsi" w:eastAsia="Times New Roman" w:hAnsiTheme="minorHAnsi" w:cstheme="minorHAnsi"/>
          <w:color w:val="0B0C0C"/>
          <w:sz w:val="24"/>
          <w:szCs w:val="29"/>
          <w:lang w:eastAsia="en-GB"/>
        </w:rPr>
      </w:pPr>
      <w:r w:rsidRPr="00AC455D">
        <w:rPr>
          <w:rFonts w:asciiTheme="minorHAnsi" w:eastAsia="Times New Roman" w:hAnsiTheme="minorHAnsi" w:cstheme="minorHAnsi"/>
          <w:color w:val="0B0C0C"/>
          <w:sz w:val="24"/>
          <w:szCs w:val="29"/>
          <w:lang w:eastAsia="en-GB"/>
        </w:rPr>
        <w:t>Fro</w:t>
      </w:r>
      <w:r w:rsidRPr="0034761A">
        <w:rPr>
          <w:rFonts w:asciiTheme="minorHAnsi" w:eastAsia="Times New Roman" w:hAnsiTheme="minorHAnsi" w:cstheme="minorHAnsi"/>
          <w:color w:val="0B0C0C"/>
          <w:sz w:val="24"/>
          <w:szCs w:val="29"/>
          <w:lang w:eastAsia="en-GB"/>
        </w:rPr>
        <w:t>m the week commencing 1 June, the government</w:t>
      </w:r>
      <w:r w:rsidR="00830A1E">
        <w:rPr>
          <w:rFonts w:asciiTheme="minorHAnsi" w:eastAsia="Times New Roman" w:hAnsiTheme="minorHAnsi" w:cstheme="minorHAnsi"/>
          <w:color w:val="0B0C0C"/>
          <w:sz w:val="24"/>
          <w:szCs w:val="29"/>
          <w:lang w:eastAsia="en-GB"/>
        </w:rPr>
        <w:t xml:space="preserve"> announced plans for a phased return of some children</w:t>
      </w:r>
      <w:r w:rsidR="00411F47">
        <w:rPr>
          <w:rFonts w:asciiTheme="minorHAnsi" w:eastAsia="Times New Roman" w:hAnsiTheme="minorHAnsi" w:cstheme="minorHAnsi"/>
          <w:color w:val="0B0C0C"/>
          <w:sz w:val="24"/>
          <w:szCs w:val="29"/>
          <w:lang w:eastAsia="en-GB"/>
        </w:rPr>
        <w:t xml:space="preserve"> to school. The children this impacts </w:t>
      </w:r>
      <w:r w:rsidR="00830A1E">
        <w:rPr>
          <w:rFonts w:asciiTheme="minorHAnsi" w:eastAsia="Times New Roman" w:hAnsiTheme="minorHAnsi" w:cstheme="minorHAnsi"/>
          <w:color w:val="0B0C0C"/>
          <w:sz w:val="24"/>
          <w:szCs w:val="29"/>
          <w:lang w:eastAsia="en-GB"/>
        </w:rPr>
        <w:t>are</w:t>
      </w:r>
      <w:r w:rsidRPr="00AC455D">
        <w:rPr>
          <w:rFonts w:asciiTheme="minorHAnsi" w:eastAsia="Times New Roman" w:hAnsiTheme="minorHAnsi" w:cstheme="minorHAnsi"/>
          <w:color w:val="0B0C0C"/>
          <w:sz w:val="24"/>
          <w:szCs w:val="29"/>
          <w:lang w:eastAsia="en-GB"/>
        </w:rPr>
        <w:t>:</w:t>
      </w:r>
    </w:p>
    <w:p w14:paraId="6B8848E2" w14:textId="3FA43270" w:rsidR="00AC455D" w:rsidRPr="00AC455D" w:rsidRDefault="00411F47" w:rsidP="00AC455D">
      <w:pPr>
        <w:numPr>
          <w:ilvl w:val="0"/>
          <w:numId w:val="1"/>
        </w:numPr>
        <w:shd w:val="clear" w:color="auto" w:fill="FFFFFF"/>
        <w:spacing w:after="75" w:line="240" w:lineRule="auto"/>
        <w:ind w:left="300"/>
        <w:rPr>
          <w:rFonts w:asciiTheme="minorHAnsi" w:eastAsia="Times New Roman" w:hAnsiTheme="minorHAnsi" w:cstheme="minorHAnsi"/>
          <w:color w:val="0B0C0C"/>
          <w:sz w:val="24"/>
          <w:szCs w:val="29"/>
          <w:lang w:eastAsia="en-GB"/>
        </w:rPr>
      </w:pPr>
      <w:r>
        <w:rPr>
          <w:rFonts w:asciiTheme="minorHAnsi" w:eastAsia="Times New Roman" w:hAnsiTheme="minorHAnsi" w:cstheme="minorHAnsi"/>
          <w:color w:val="0B0C0C"/>
          <w:sz w:val="24"/>
          <w:szCs w:val="29"/>
          <w:lang w:eastAsia="en-GB"/>
        </w:rPr>
        <w:t xml:space="preserve">children in nursery, </w:t>
      </w:r>
      <w:r w:rsidR="00AC455D" w:rsidRPr="00AC455D">
        <w:rPr>
          <w:rFonts w:asciiTheme="minorHAnsi" w:eastAsia="Times New Roman" w:hAnsiTheme="minorHAnsi" w:cstheme="minorHAnsi"/>
          <w:color w:val="0B0C0C"/>
          <w:sz w:val="24"/>
          <w:szCs w:val="29"/>
          <w:lang w:eastAsia="en-GB"/>
        </w:rPr>
        <w:t>reception, year 1 and year 6</w:t>
      </w:r>
    </w:p>
    <w:p w14:paraId="58D8FCA3" w14:textId="5693769B" w:rsidR="00830A1E" w:rsidRPr="00BB0007" w:rsidRDefault="00AC455D" w:rsidP="00533EDA">
      <w:pPr>
        <w:numPr>
          <w:ilvl w:val="0"/>
          <w:numId w:val="1"/>
        </w:numPr>
        <w:shd w:val="clear" w:color="auto" w:fill="FFFFFF"/>
        <w:spacing w:after="75" w:line="240" w:lineRule="auto"/>
        <w:ind w:left="300"/>
        <w:rPr>
          <w:rFonts w:asciiTheme="minorHAnsi" w:eastAsia="Times New Roman" w:hAnsiTheme="minorHAnsi" w:cstheme="minorHAnsi"/>
          <w:color w:val="0B0C0C"/>
          <w:sz w:val="24"/>
          <w:szCs w:val="29"/>
          <w:lang w:eastAsia="en-GB"/>
        </w:rPr>
      </w:pPr>
      <w:r w:rsidRPr="00AC455D">
        <w:rPr>
          <w:rFonts w:asciiTheme="minorHAnsi" w:eastAsia="Times New Roman" w:hAnsiTheme="minorHAnsi" w:cstheme="minorHAnsi"/>
          <w:color w:val="0B0C0C"/>
          <w:sz w:val="24"/>
          <w:szCs w:val="29"/>
          <w:lang w:eastAsia="en-GB"/>
        </w:rPr>
        <w:t>vulnerable children and children of critical workers – they have been supporting since the end of March</w:t>
      </w:r>
    </w:p>
    <w:p w14:paraId="05DBE082" w14:textId="7CF4C703" w:rsidR="00AC455D" w:rsidRDefault="00F321CB" w:rsidP="00533EDA">
      <w:pPr>
        <w:rPr>
          <w:rFonts w:asciiTheme="minorHAnsi" w:hAnsiTheme="minorHAnsi" w:cstheme="minorHAnsi"/>
          <w:sz w:val="24"/>
          <w:szCs w:val="24"/>
        </w:rPr>
      </w:pPr>
      <w:r>
        <w:rPr>
          <w:rFonts w:asciiTheme="minorHAnsi" w:hAnsiTheme="minorHAnsi" w:cstheme="minorHAnsi"/>
          <w:sz w:val="24"/>
          <w:szCs w:val="24"/>
        </w:rPr>
        <w:t>XXXXXXX</w:t>
      </w:r>
      <w:r w:rsidR="00AC455D" w:rsidRPr="0034761A">
        <w:rPr>
          <w:rFonts w:asciiTheme="minorHAnsi" w:hAnsiTheme="minorHAnsi" w:cstheme="minorHAnsi"/>
          <w:sz w:val="24"/>
          <w:szCs w:val="24"/>
        </w:rPr>
        <w:t xml:space="preserve"> </w:t>
      </w:r>
      <w:r w:rsidR="00BB0007">
        <w:rPr>
          <w:rFonts w:asciiTheme="minorHAnsi" w:hAnsiTheme="minorHAnsi" w:cstheme="minorHAnsi"/>
          <w:sz w:val="24"/>
          <w:szCs w:val="24"/>
        </w:rPr>
        <w:t xml:space="preserve">will continue to be open to vulnerable children and key workers. From the </w:t>
      </w:r>
      <w:r w:rsidR="00AC455D" w:rsidRPr="0034761A">
        <w:rPr>
          <w:rFonts w:asciiTheme="minorHAnsi" w:hAnsiTheme="minorHAnsi" w:cstheme="minorHAnsi"/>
          <w:sz w:val="24"/>
          <w:szCs w:val="24"/>
        </w:rPr>
        <w:t>8</w:t>
      </w:r>
      <w:r w:rsidR="00AC455D" w:rsidRPr="0034761A">
        <w:rPr>
          <w:rFonts w:asciiTheme="minorHAnsi" w:hAnsiTheme="minorHAnsi" w:cstheme="minorHAnsi"/>
          <w:sz w:val="24"/>
          <w:szCs w:val="24"/>
          <w:vertAlign w:val="superscript"/>
        </w:rPr>
        <w:t>th</w:t>
      </w:r>
      <w:r w:rsidR="00AC455D" w:rsidRPr="0034761A">
        <w:rPr>
          <w:rFonts w:asciiTheme="minorHAnsi" w:hAnsiTheme="minorHAnsi" w:cstheme="minorHAnsi"/>
          <w:sz w:val="24"/>
          <w:szCs w:val="24"/>
        </w:rPr>
        <w:t xml:space="preserve"> </w:t>
      </w:r>
      <w:r w:rsidR="00BB0007">
        <w:rPr>
          <w:rFonts w:asciiTheme="minorHAnsi" w:hAnsiTheme="minorHAnsi" w:cstheme="minorHAnsi"/>
          <w:sz w:val="24"/>
          <w:szCs w:val="24"/>
        </w:rPr>
        <w:t xml:space="preserve">of </w:t>
      </w:r>
      <w:r w:rsidR="00BB0007" w:rsidRPr="0034761A">
        <w:rPr>
          <w:rFonts w:asciiTheme="minorHAnsi" w:hAnsiTheme="minorHAnsi" w:cstheme="minorHAnsi"/>
          <w:sz w:val="24"/>
          <w:szCs w:val="24"/>
        </w:rPr>
        <w:t>June,</w:t>
      </w:r>
      <w:r w:rsidR="00BB0007">
        <w:rPr>
          <w:rFonts w:asciiTheme="minorHAnsi" w:hAnsiTheme="minorHAnsi" w:cstheme="minorHAnsi"/>
          <w:sz w:val="24"/>
          <w:szCs w:val="24"/>
        </w:rPr>
        <w:t xml:space="preserve"> </w:t>
      </w:r>
      <w:r w:rsidR="00A3632C" w:rsidRPr="00FC6EAA">
        <w:rPr>
          <w:rFonts w:asciiTheme="minorHAnsi" w:hAnsiTheme="minorHAnsi" w:cstheme="minorHAnsi"/>
          <w:sz w:val="24"/>
          <w:szCs w:val="24"/>
        </w:rPr>
        <w:t>provided it is considered safe to do so,</w:t>
      </w:r>
      <w:r w:rsidR="00A3632C">
        <w:rPr>
          <w:rFonts w:asciiTheme="minorHAnsi" w:hAnsiTheme="minorHAnsi" w:cstheme="minorHAnsi"/>
          <w:sz w:val="24"/>
          <w:szCs w:val="24"/>
        </w:rPr>
        <w:t xml:space="preserve"> </w:t>
      </w:r>
      <w:r w:rsidR="00BB0007">
        <w:rPr>
          <w:rFonts w:asciiTheme="minorHAnsi" w:hAnsiTheme="minorHAnsi" w:cstheme="minorHAnsi"/>
          <w:sz w:val="24"/>
          <w:szCs w:val="24"/>
        </w:rPr>
        <w:t>we will open further to</w:t>
      </w:r>
      <w:r w:rsidR="00AC455D" w:rsidRPr="0034761A">
        <w:rPr>
          <w:rFonts w:asciiTheme="minorHAnsi" w:hAnsiTheme="minorHAnsi" w:cstheme="minorHAnsi"/>
          <w:sz w:val="24"/>
          <w:szCs w:val="24"/>
        </w:rPr>
        <w:t xml:space="preserve"> the above year groups.</w:t>
      </w:r>
      <w:r w:rsidR="00830A1E">
        <w:rPr>
          <w:rFonts w:asciiTheme="minorHAnsi" w:hAnsiTheme="minorHAnsi" w:cstheme="minorHAnsi"/>
          <w:sz w:val="24"/>
          <w:szCs w:val="24"/>
        </w:rPr>
        <w:t xml:space="preserve"> </w:t>
      </w:r>
    </w:p>
    <w:p w14:paraId="33E5CC1A" w14:textId="1B2473A7" w:rsidR="0034761A" w:rsidRPr="0034761A" w:rsidRDefault="0034761A" w:rsidP="00AC455D">
      <w:pPr>
        <w:rPr>
          <w:rFonts w:asciiTheme="minorHAnsi" w:hAnsiTheme="minorHAnsi" w:cstheme="minorHAnsi"/>
          <w:sz w:val="24"/>
          <w:szCs w:val="24"/>
        </w:rPr>
      </w:pPr>
      <w:r w:rsidRPr="0034761A">
        <w:rPr>
          <w:rFonts w:asciiTheme="minorHAnsi" w:hAnsiTheme="minorHAnsi" w:cstheme="minorHAnsi"/>
          <w:color w:val="0B0C0C"/>
          <w:sz w:val="24"/>
          <w:szCs w:val="29"/>
          <w:shd w:val="clear" w:color="auto" w:fill="FFFFFF"/>
        </w:rPr>
        <w:t>For children who have an education health and care (EHC) plan, attendance is expected where it is determined, following a risk assessment, that their needs can be as safely or more safely met in the educational environment.</w:t>
      </w:r>
      <w:r w:rsidR="00AC455D" w:rsidRPr="0034761A">
        <w:rPr>
          <w:rFonts w:asciiTheme="minorHAnsi" w:hAnsiTheme="minorHAnsi" w:cstheme="minorHAnsi"/>
          <w:sz w:val="24"/>
          <w:szCs w:val="24"/>
        </w:rPr>
        <w:t xml:space="preserve"> </w:t>
      </w:r>
      <w:r w:rsidRPr="0034761A">
        <w:rPr>
          <w:rFonts w:asciiTheme="minorHAnsi" w:hAnsiTheme="minorHAnsi" w:cstheme="minorHAnsi"/>
          <w:sz w:val="24"/>
          <w:szCs w:val="24"/>
        </w:rPr>
        <w:t>In order to ensure that our pupils with EHC plans are supported we have continued to consult families with regards to whether or not their child needs to attend school. If it is determined that their needs can be met in school. St Cuthbert’s will be providing the following:</w:t>
      </w:r>
    </w:p>
    <w:p w14:paraId="0CCEBC90" w14:textId="0A923DFB" w:rsidR="0034761A" w:rsidRDefault="0034761A" w:rsidP="0034761A">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Children will be taught in ‘pods’</w:t>
      </w:r>
      <w:r w:rsidR="000B2D97">
        <w:rPr>
          <w:rFonts w:asciiTheme="minorHAnsi" w:hAnsiTheme="minorHAnsi" w:cstheme="minorHAnsi"/>
          <w:sz w:val="24"/>
          <w:szCs w:val="24"/>
        </w:rPr>
        <w:t xml:space="preserve"> with a small group of their </w:t>
      </w:r>
      <w:r>
        <w:rPr>
          <w:rFonts w:asciiTheme="minorHAnsi" w:hAnsiTheme="minorHAnsi" w:cstheme="minorHAnsi"/>
          <w:sz w:val="24"/>
          <w:szCs w:val="24"/>
        </w:rPr>
        <w:t>peers and up to 3 adults.</w:t>
      </w:r>
    </w:p>
    <w:p w14:paraId="29C69757" w14:textId="4F23CF8D" w:rsidR="00C2213F" w:rsidRDefault="00C2213F" w:rsidP="0034761A">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Adult support will be available for younger children who may need support with social distancing.</w:t>
      </w:r>
    </w:p>
    <w:p w14:paraId="1828F56D" w14:textId="47A2FBF1" w:rsidR="0034761A" w:rsidRDefault="0034761A" w:rsidP="0034761A">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Children will </w:t>
      </w:r>
      <w:r w:rsidR="000B2D97">
        <w:rPr>
          <w:rFonts w:asciiTheme="minorHAnsi" w:hAnsiTheme="minorHAnsi" w:cstheme="minorHAnsi"/>
          <w:sz w:val="24"/>
          <w:szCs w:val="24"/>
        </w:rPr>
        <w:t xml:space="preserve">have </w:t>
      </w:r>
      <w:r>
        <w:rPr>
          <w:rFonts w:asciiTheme="minorHAnsi" w:hAnsiTheme="minorHAnsi" w:cstheme="minorHAnsi"/>
          <w:sz w:val="24"/>
          <w:szCs w:val="24"/>
        </w:rPr>
        <w:t>access</w:t>
      </w:r>
      <w:r w:rsidR="000B2D97">
        <w:rPr>
          <w:rFonts w:asciiTheme="minorHAnsi" w:hAnsiTheme="minorHAnsi" w:cstheme="minorHAnsi"/>
          <w:sz w:val="24"/>
          <w:szCs w:val="24"/>
        </w:rPr>
        <w:t xml:space="preserve"> to</w:t>
      </w:r>
      <w:r>
        <w:rPr>
          <w:rFonts w:asciiTheme="minorHAnsi" w:hAnsiTheme="minorHAnsi" w:cstheme="minorHAnsi"/>
          <w:sz w:val="24"/>
          <w:szCs w:val="24"/>
        </w:rPr>
        <w:t xml:space="preserve"> the curriculum </w:t>
      </w:r>
      <w:r w:rsidR="000B2D97">
        <w:rPr>
          <w:rFonts w:asciiTheme="minorHAnsi" w:hAnsiTheme="minorHAnsi" w:cstheme="minorHAnsi"/>
          <w:sz w:val="24"/>
          <w:szCs w:val="24"/>
        </w:rPr>
        <w:t>through planned lessons, set by class teachers, which take into account the needs of the children.</w:t>
      </w:r>
    </w:p>
    <w:p w14:paraId="099B8BFD" w14:textId="31C232AE" w:rsidR="000B2D97" w:rsidRPr="000B2D97" w:rsidRDefault="000B2D97" w:rsidP="000B2D97">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Children will have access to activities linked to the outcomes on their Education Health Care Plans.</w:t>
      </w:r>
    </w:p>
    <w:p w14:paraId="76F1BC6A" w14:textId="0877DBA0" w:rsidR="0034761A" w:rsidRPr="0034761A" w:rsidRDefault="00AC455D" w:rsidP="0034761A">
      <w:pPr>
        <w:pStyle w:val="ListParagraph"/>
        <w:numPr>
          <w:ilvl w:val="0"/>
          <w:numId w:val="2"/>
        </w:numPr>
        <w:rPr>
          <w:rFonts w:asciiTheme="minorHAnsi" w:hAnsiTheme="minorHAnsi" w:cstheme="minorHAnsi"/>
          <w:sz w:val="24"/>
          <w:szCs w:val="24"/>
        </w:rPr>
      </w:pPr>
      <w:r w:rsidRPr="0034761A">
        <w:rPr>
          <w:rFonts w:asciiTheme="minorHAnsi" w:hAnsiTheme="minorHAnsi" w:cstheme="minorHAnsi"/>
          <w:sz w:val="24"/>
          <w:szCs w:val="24"/>
        </w:rPr>
        <w:t xml:space="preserve">Children will have access to visual supports such as </w:t>
      </w:r>
      <w:r w:rsidR="00830A1E">
        <w:rPr>
          <w:rFonts w:asciiTheme="minorHAnsi" w:hAnsiTheme="minorHAnsi" w:cstheme="minorHAnsi"/>
          <w:sz w:val="24"/>
          <w:szCs w:val="24"/>
        </w:rPr>
        <w:t xml:space="preserve">visual </w:t>
      </w:r>
      <w:r w:rsidRPr="0034761A">
        <w:rPr>
          <w:rFonts w:asciiTheme="minorHAnsi" w:hAnsiTheme="minorHAnsi" w:cstheme="minorHAnsi"/>
          <w:sz w:val="24"/>
          <w:szCs w:val="24"/>
        </w:rPr>
        <w:t>tim</w:t>
      </w:r>
      <w:r w:rsidR="0034761A">
        <w:rPr>
          <w:rFonts w:asciiTheme="minorHAnsi" w:hAnsiTheme="minorHAnsi" w:cstheme="minorHAnsi"/>
          <w:sz w:val="24"/>
          <w:szCs w:val="24"/>
        </w:rPr>
        <w:t>etables, now and next cards or task cards.</w:t>
      </w:r>
    </w:p>
    <w:p w14:paraId="64783201" w14:textId="7CD26149" w:rsidR="0034761A" w:rsidRDefault="0034761A" w:rsidP="0034761A">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Children</w:t>
      </w:r>
      <w:r w:rsidR="00AC455D" w:rsidRPr="0034761A">
        <w:rPr>
          <w:rFonts w:asciiTheme="minorHAnsi" w:hAnsiTheme="minorHAnsi" w:cstheme="minorHAnsi"/>
          <w:sz w:val="24"/>
          <w:szCs w:val="24"/>
        </w:rPr>
        <w:t xml:space="preserve"> will have access to resources such as coloured overlays</w:t>
      </w:r>
      <w:r>
        <w:rPr>
          <w:rFonts w:asciiTheme="minorHAnsi" w:hAnsiTheme="minorHAnsi" w:cstheme="minorHAnsi"/>
          <w:sz w:val="24"/>
          <w:szCs w:val="24"/>
        </w:rPr>
        <w:t>, ear defenders</w:t>
      </w:r>
      <w:r w:rsidR="00AC455D" w:rsidRPr="0034761A">
        <w:rPr>
          <w:rFonts w:asciiTheme="minorHAnsi" w:hAnsiTheme="minorHAnsi" w:cstheme="minorHAnsi"/>
          <w:sz w:val="24"/>
          <w:szCs w:val="24"/>
        </w:rPr>
        <w:t xml:space="preserve"> and </w:t>
      </w:r>
      <w:r w:rsidR="00830A1E">
        <w:rPr>
          <w:rFonts w:asciiTheme="minorHAnsi" w:hAnsiTheme="minorHAnsi" w:cstheme="minorHAnsi"/>
          <w:sz w:val="24"/>
          <w:szCs w:val="24"/>
        </w:rPr>
        <w:t>sensory boxes.</w:t>
      </w:r>
    </w:p>
    <w:p w14:paraId="2DEB2C73" w14:textId="7A8EE121" w:rsidR="00830A1E" w:rsidRPr="0034761A" w:rsidRDefault="00830A1E" w:rsidP="0034761A">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Children will have access to technology where appropriate, such as laptops and iPads. </w:t>
      </w:r>
    </w:p>
    <w:p w14:paraId="4A86F985" w14:textId="4608321D" w:rsidR="0034761A" w:rsidRDefault="00AC455D" w:rsidP="0034761A">
      <w:pPr>
        <w:pStyle w:val="ListParagraph"/>
        <w:numPr>
          <w:ilvl w:val="0"/>
          <w:numId w:val="2"/>
        </w:numPr>
        <w:rPr>
          <w:rFonts w:asciiTheme="minorHAnsi" w:hAnsiTheme="minorHAnsi" w:cstheme="minorHAnsi"/>
          <w:sz w:val="24"/>
          <w:szCs w:val="24"/>
        </w:rPr>
      </w:pPr>
      <w:r w:rsidRPr="0034761A">
        <w:rPr>
          <w:rFonts w:asciiTheme="minorHAnsi" w:hAnsiTheme="minorHAnsi" w:cstheme="minorHAnsi"/>
          <w:sz w:val="24"/>
          <w:szCs w:val="24"/>
        </w:rPr>
        <w:t xml:space="preserve">Children will have access to online provisions such as </w:t>
      </w:r>
      <w:proofErr w:type="spellStart"/>
      <w:r w:rsidRPr="0034761A">
        <w:rPr>
          <w:rFonts w:asciiTheme="minorHAnsi" w:hAnsiTheme="minorHAnsi" w:cstheme="minorHAnsi"/>
          <w:sz w:val="24"/>
          <w:szCs w:val="24"/>
        </w:rPr>
        <w:t>Lexia</w:t>
      </w:r>
      <w:proofErr w:type="spellEnd"/>
      <w:r w:rsidRPr="0034761A">
        <w:rPr>
          <w:rFonts w:asciiTheme="minorHAnsi" w:hAnsiTheme="minorHAnsi" w:cstheme="minorHAnsi"/>
          <w:sz w:val="24"/>
          <w:szCs w:val="24"/>
        </w:rPr>
        <w:t xml:space="preserve">, Reading Plus and </w:t>
      </w:r>
      <w:proofErr w:type="spellStart"/>
      <w:r w:rsidRPr="0034761A">
        <w:rPr>
          <w:rFonts w:asciiTheme="minorHAnsi" w:hAnsiTheme="minorHAnsi" w:cstheme="minorHAnsi"/>
          <w:sz w:val="24"/>
          <w:szCs w:val="24"/>
        </w:rPr>
        <w:t>iDL</w:t>
      </w:r>
      <w:proofErr w:type="spellEnd"/>
      <w:r w:rsidRPr="0034761A">
        <w:rPr>
          <w:rFonts w:asciiTheme="minorHAnsi" w:hAnsiTheme="minorHAnsi" w:cstheme="minorHAnsi"/>
          <w:sz w:val="24"/>
          <w:szCs w:val="24"/>
        </w:rPr>
        <w:t xml:space="preserve">. </w:t>
      </w:r>
    </w:p>
    <w:p w14:paraId="43776C8F" w14:textId="52B7F4B5" w:rsidR="00830A1E" w:rsidRDefault="00830A1E" w:rsidP="0034761A">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Children will have access to well-being activities and resources to support emotional well-</w:t>
      </w:r>
      <w:r w:rsidR="000B2D97">
        <w:rPr>
          <w:rFonts w:asciiTheme="minorHAnsi" w:hAnsiTheme="minorHAnsi" w:cstheme="minorHAnsi"/>
          <w:sz w:val="24"/>
          <w:szCs w:val="24"/>
        </w:rPr>
        <w:t xml:space="preserve">being, such a social or emotional stories. </w:t>
      </w:r>
    </w:p>
    <w:p w14:paraId="7D2133EE" w14:textId="72232D1F" w:rsidR="00AC455D" w:rsidRPr="0034761A" w:rsidRDefault="00AC455D" w:rsidP="0034761A">
      <w:pPr>
        <w:pStyle w:val="ListParagraph"/>
        <w:numPr>
          <w:ilvl w:val="0"/>
          <w:numId w:val="2"/>
        </w:numPr>
        <w:rPr>
          <w:rFonts w:asciiTheme="minorHAnsi" w:hAnsiTheme="minorHAnsi" w:cstheme="minorHAnsi"/>
          <w:sz w:val="24"/>
          <w:szCs w:val="24"/>
        </w:rPr>
      </w:pPr>
      <w:r w:rsidRPr="0034761A">
        <w:rPr>
          <w:rFonts w:asciiTheme="minorHAnsi" w:hAnsiTheme="minorHAnsi" w:cstheme="minorHAnsi"/>
          <w:sz w:val="24"/>
          <w:szCs w:val="24"/>
        </w:rPr>
        <w:t>Due to staffing capacity, other provisions will not be possible at this time.</w:t>
      </w:r>
    </w:p>
    <w:p w14:paraId="4883A36C" w14:textId="2BDE26B8" w:rsidR="00AC455D" w:rsidRDefault="00AC455D" w:rsidP="00533EDA">
      <w:pPr>
        <w:rPr>
          <w:rFonts w:asciiTheme="minorHAnsi" w:hAnsiTheme="minorHAnsi" w:cstheme="minorHAnsi"/>
          <w:b/>
          <w:sz w:val="24"/>
          <w:szCs w:val="24"/>
        </w:rPr>
      </w:pPr>
    </w:p>
    <w:p w14:paraId="04803A2A" w14:textId="26D572B5" w:rsidR="00C2213F" w:rsidRPr="0034761A" w:rsidRDefault="00C2213F" w:rsidP="00533EDA">
      <w:pPr>
        <w:rPr>
          <w:rFonts w:asciiTheme="minorHAnsi" w:hAnsiTheme="minorHAnsi" w:cstheme="minorHAnsi"/>
          <w:b/>
          <w:sz w:val="24"/>
          <w:szCs w:val="24"/>
        </w:rPr>
      </w:pPr>
      <w:r>
        <w:rPr>
          <w:rFonts w:asciiTheme="minorHAnsi" w:hAnsiTheme="minorHAnsi" w:cstheme="minorHAnsi"/>
          <w:b/>
          <w:sz w:val="24"/>
          <w:szCs w:val="24"/>
        </w:rPr>
        <w:t xml:space="preserve">The previous offer </w:t>
      </w:r>
      <w:r w:rsidR="00A3632C" w:rsidRPr="00FC6EAA">
        <w:rPr>
          <w:rFonts w:asciiTheme="minorHAnsi" w:hAnsiTheme="minorHAnsi" w:cstheme="minorHAnsi"/>
          <w:b/>
          <w:sz w:val="24"/>
          <w:szCs w:val="24"/>
        </w:rPr>
        <w:t>(shown below)</w:t>
      </w:r>
      <w:r>
        <w:rPr>
          <w:rFonts w:asciiTheme="minorHAnsi" w:hAnsiTheme="minorHAnsi" w:cstheme="minorHAnsi"/>
          <w:b/>
          <w:sz w:val="24"/>
          <w:szCs w:val="24"/>
        </w:rPr>
        <w:t xml:space="preserve"> still applies to SEND children who remain at home. </w:t>
      </w:r>
    </w:p>
    <w:p w14:paraId="7F6D5DA3" w14:textId="77777777" w:rsidR="00533EDA" w:rsidRPr="0034761A" w:rsidRDefault="00533EDA" w:rsidP="00533EDA">
      <w:pPr>
        <w:rPr>
          <w:rFonts w:asciiTheme="minorHAnsi" w:hAnsiTheme="minorHAnsi" w:cstheme="minorHAnsi"/>
          <w:sz w:val="24"/>
          <w:szCs w:val="24"/>
        </w:rPr>
      </w:pPr>
      <w:r w:rsidRPr="0034761A">
        <w:rPr>
          <w:rFonts w:asciiTheme="minorHAnsi" w:hAnsiTheme="minorHAnsi" w:cstheme="minorHAnsi"/>
          <w:sz w:val="24"/>
          <w:szCs w:val="24"/>
        </w:rPr>
        <w:t>Following the closure of schools from the 23</w:t>
      </w:r>
      <w:r w:rsidRPr="0034761A">
        <w:rPr>
          <w:rFonts w:asciiTheme="minorHAnsi" w:hAnsiTheme="minorHAnsi" w:cstheme="minorHAnsi"/>
          <w:sz w:val="24"/>
          <w:szCs w:val="24"/>
          <w:vertAlign w:val="superscript"/>
        </w:rPr>
        <w:t>rd</w:t>
      </w:r>
      <w:r w:rsidRPr="0034761A">
        <w:rPr>
          <w:rFonts w:asciiTheme="minorHAnsi" w:hAnsiTheme="minorHAnsi" w:cstheme="minorHAnsi"/>
          <w:sz w:val="24"/>
          <w:szCs w:val="24"/>
        </w:rPr>
        <w:t xml:space="preserve"> March 2020 Government guidelines stated: </w:t>
      </w:r>
    </w:p>
    <w:p w14:paraId="7F6D5DA4" w14:textId="77777777" w:rsidR="00533EDA" w:rsidRPr="0034761A" w:rsidRDefault="00533EDA" w:rsidP="00533EDA">
      <w:pPr>
        <w:shd w:val="clear" w:color="auto" w:fill="FFFFFF"/>
        <w:spacing w:before="300" w:after="300" w:line="240" w:lineRule="auto"/>
        <w:rPr>
          <w:rFonts w:asciiTheme="minorHAnsi" w:eastAsia="Times New Roman" w:hAnsiTheme="minorHAnsi" w:cstheme="minorHAnsi"/>
          <w:i/>
          <w:color w:val="0B0C0C"/>
          <w:sz w:val="24"/>
          <w:szCs w:val="24"/>
          <w:lang w:eastAsia="en-GB"/>
        </w:rPr>
      </w:pPr>
      <w:r w:rsidRPr="0034761A">
        <w:rPr>
          <w:rFonts w:asciiTheme="minorHAnsi" w:eastAsia="Times New Roman" w:hAnsiTheme="minorHAnsi" w:cstheme="minorHAnsi"/>
          <w:i/>
          <w:color w:val="0B0C0C"/>
          <w:sz w:val="24"/>
          <w:szCs w:val="24"/>
          <w:lang w:eastAsia="en-GB"/>
        </w:rPr>
        <w:t>Vulnerable children include those who have a social worker and those children and young people up to the age of 25 with education, health and care (EHC) plans.</w:t>
      </w:r>
    </w:p>
    <w:p w14:paraId="7F6D5DA5" w14:textId="77777777" w:rsidR="00533EDA" w:rsidRPr="0034761A" w:rsidRDefault="00533EDA" w:rsidP="00533EDA">
      <w:pPr>
        <w:shd w:val="clear" w:color="auto" w:fill="FFFFFF"/>
        <w:spacing w:before="300" w:after="300" w:line="240" w:lineRule="auto"/>
        <w:rPr>
          <w:rFonts w:asciiTheme="minorHAnsi" w:eastAsia="Times New Roman" w:hAnsiTheme="minorHAnsi" w:cstheme="minorHAnsi"/>
          <w:i/>
          <w:color w:val="0B0C0C"/>
          <w:sz w:val="24"/>
          <w:szCs w:val="24"/>
          <w:lang w:eastAsia="en-GB"/>
        </w:rPr>
      </w:pPr>
      <w:r w:rsidRPr="0034761A">
        <w:rPr>
          <w:rFonts w:asciiTheme="minorHAnsi" w:eastAsia="Times New Roman" w:hAnsiTheme="minorHAnsi" w:cstheme="minorHAnsi"/>
          <w:i/>
          <w:color w:val="0B0C0C"/>
          <w:sz w:val="24"/>
          <w:szCs w:val="24"/>
          <w:lang w:eastAsia="en-GB"/>
        </w:rPr>
        <w:lastRenderedPageBreak/>
        <w:t>Those with an EHC plan should be risk-assessed by their school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7F6D5DA6" w14:textId="4154EA67" w:rsidR="00533EDA" w:rsidRDefault="00533EDA" w:rsidP="00533EDA">
      <w:pPr>
        <w:rPr>
          <w:rFonts w:asciiTheme="minorHAnsi" w:hAnsiTheme="minorHAnsi" w:cstheme="minorHAnsi"/>
          <w:sz w:val="24"/>
          <w:szCs w:val="24"/>
        </w:rPr>
      </w:pPr>
      <w:r w:rsidRPr="0034761A">
        <w:rPr>
          <w:rFonts w:asciiTheme="minorHAnsi" w:hAnsiTheme="minorHAnsi" w:cstheme="minorHAnsi"/>
          <w:sz w:val="24"/>
          <w:szCs w:val="24"/>
        </w:rPr>
        <w:t xml:space="preserve">In order to ensure that our pupils with EHC plans are supported we have consulted families with regards to whether or not their child needs to attend school. We have ensured that the expectations for work being done at home is understood and that pupils can access the work being set by school staff. As a school we are undertaking </w:t>
      </w:r>
      <w:proofErr w:type="gramStart"/>
      <w:r w:rsidRPr="0034761A">
        <w:rPr>
          <w:rFonts w:asciiTheme="minorHAnsi" w:hAnsiTheme="minorHAnsi" w:cstheme="minorHAnsi"/>
          <w:sz w:val="24"/>
          <w:szCs w:val="24"/>
        </w:rPr>
        <w:t>weekly</w:t>
      </w:r>
      <w:proofErr w:type="gramEnd"/>
      <w:r w:rsidRPr="0034761A">
        <w:rPr>
          <w:rFonts w:asciiTheme="minorHAnsi" w:hAnsiTheme="minorHAnsi" w:cstheme="minorHAnsi"/>
          <w:sz w:val="24"/>
          <w:szCs w:val="24"/>
        </w:rPr>
        <w:t xml:space="preserve"> check ins to ensure that pupils outcomes are kept at the forefront and that their emotional needs are being met. Work set by class teachers takes in to account the needs of the pupils in their classes and is open-ended in nature to allow pupils to engage with and further their own learning. </w:t>
      </w:r>
    </w:p>
    <w:p w14:paraId="71B14350" w14:textId="2B3CA52A" w:rsidR="00C2213F" w:rsidRPr="0034761A" w:rsidRDefault="00C2213F" w:rsidP="00533EDA">
      <w:pPr>
        <w:rPr>
          <w:rFonts w:asciiTheme="minorHAnsi" w:hAnsiTheme="minorHAnsi" w:cstheme="minorHAnsi"/>
          <w:sz w:val="24"/>
          <w:szCs w:val="24"/>
        </w:rPr>
      </w:pPr>
      <w:r>
        <w:rPr>
          <w:rFonts w:asciiTheme="minorHAnsi" w:hAnsiTheme="minorHAnsi" w:cstheme="minorHAnsi"/>
          <w:sz w:val="24"/>
          <w:szCs w:val="24"/>
        </w:rPr>
        <w:t xml:space="preserve">Class teachers will send work for individual SEND children relating to the outcomes on their EHCP or SEND support plans. </w:t>
      </w:r>
    </w:p>
    <w:p w14:paraId="7F6D5DA7" w14:textId="5AEDE69C" w:rsidR="00533EDA" w:rsidRPr="0034761A" w:rsidRDefault="00533EDA" w:rsidP="00533EDA">
      <w:pPr>
        <w:rPr>
          <w:rFonts w:asciiTheme="minorHAnsi" w:hAnsiTheme="minorHAnsi" w:cstheme="minorHAnsi"/>
          <w:sz w:val="24"/>
          <w:szCs w:val="24"/>
        </w:rPr>
      </w:pPr>
      <w:r w:rsidRPr="0034761A">
        <w:rPr>
          <w:rFonts w:asciiTheme="minorHAnsi" w:hAnsiTheme="minorHAnsi" w:cstheme="minorHAnsi"/>
          <w:sz w:val="24"/>
          <w:szCs w:val="24"/>
        </w:rPr>
        <w:t xml:space="preserve">Parents of SEND pupils may require our support at this time and the messaging facility on </w:t>
      </w:r>
      <w:proofErr w:type="spellStart"/>
      <w:r w:rsidR="004645C7" w:rsidRPr="0034761A">
        <w:rPr>
          <w:rFonts w:asciiTheme="minorHAnsi" w:hAnsiTheme="minorHAnsi" w:cstheme="minorHAnsi"/>
          <w:sz w:val="24"/>
          <w:szCs w:val="24"/>
        </w:rPr>
        <w:t>Edukey</w:t>
      </w:r>
      <w:proofErr w:type="spellEnd"/>
      <w:r w:rsidRPr="0034761A">
        <w:rPr>
          <w:rFonts w:asciiTheme="minorHAnsi" w:hAnsiTheme="minorHAnsi" w:cstheme="minorHAnsi"/>
          <w:sz w:val="24"/>
          <w:szCs w:val="24"/>
        </w:rPr>
        <w:t xml:space="preserve"> </w:t>
      </w:r>
      <w:r w:rsidR="004645C7" w:rsidRPr="0034761A">
        <w:rPr>
          <w:rFonts w:asciiTheme="minorHAnsi" w:hAnsiTheme="minorHAnsi" w:cstheme="minorHAnsi"/>
          <w:sz w:val="24"/>
          <w:szCs w:val="24"/>
        </w:rPr>
        <w:t xml:space="preserve">or Marvellous Me </w:t>
      </w:r>
      <w:r w:rsidRPr="0034761A">
        <w:rPr>
          <w:rFonts w:asciiTheme="minorHAnsi" w:hAnsiTheme="minorHAnsi" w:cstheme="minorHAnsi"/>
          <w:sz w:val="24"/>
          <w:szCs w:val="24"/>
        </w:rPr>
        <w:t>allows for private conversations to be had between staff and parents. The SENCO can be reached at</w:t>
      </w:r>
      <w:r w:rsidR="0026787F" w:rsidRPr="0034761A">
        <w:rPr>
          <w:rFonts w:asciiTheme="minorHAnsi" w:hAnsiTheme="minorHAnsi" w:cstheme="minorHAnsi"/>
          <w:sz w:val="24"/>
          <w:szCs w:val="24"/>
        </w:rPr>
        <w:t xml:space="preserve"> </w:t>
      </w:r>
      <w:r w:rsidR="00F321CB">
        <w:rPr>
          <w:rFonts w:asciiTheme="minorHAnsi" w:hAnsiTheme="minorHAnsi" w:cstheme="minorHAnsi"/>
          <w:sz w:val="24"/>
          <w:szCs w:val="24"/>
        </w:rPr>
        <w:t>XXXXXXXXXX</w:t>
      </w:r>
      <w:bookmarkStart w:id="0" w:name="_GoBack"/>
      <w:bookmarkEnd w:id="0"/>
      <w:r w:rsidRPr="0034761A">
        <w:rPr>
          <w:rFonts w:asciiTheme="minorHAnsi" w:hAnsiTheme="minorHAnsi" w:cstheme="minorHAnsi"/>
          <w:sz w:val="24"/>
          <w:szCs w:val="24"/>
        </w:rPr>
        <w:t xml:space="preserve"> </w:t>
      </w:r>
    </w:p>
    <w:p w14:paraId="7F6D5DA8" w14:textId="0A047977" w:rsidR="00533EDA" w:rsidRPr="0034761A" w:rsidRDefault="00533EDA" w:rsidP="00533EDA">
      <w:pPr>
        <w:rPr>
          <w:rFonts w:asciiTheme="minorHAnsi" w:hAnsiTheme="minorHAnsi" w:cstheme="minorHAnsi"/>
          <w:sz w:val="24"/>
          <w:szCs w:val="24"/>
        </w:rPr>
      </w:pPr>
      <w:r w:rsidRPr="0034761A">
        <w:rPr>
          <w:rFonts w:asciiTheme="minorHAnsi" w:hAnsiTheme="minorHAnsi" w:cstheme="minorHAnsi"/>
          <w:sz w:val="24"/>
          <w:szCs w:val="24"/>
        </w:rPr>
        <w:t xml:space="preserve">We are aware that the transition period for our pupils with SEND has been greatly affected by the current situation and we </w:t>
      </w:r>
      <w:r w:rsidR="004645C7" w:rsidRPr="0034761A">
        <w:rPr>
          <w:rFonts w:asciiTheme="minorHAnsi" w:hAnsiTheme="minorHAnsi" w:cstheme="minorHAnsi"/>
          <w:sz w:val="24"/>
          <w:szCs w:val="24"/>
        </w:rPr>
        <w:t>continue to work alongside our</w:t>
      </w:r>
      <w:r w:rsidRPr="0034761A">
        <w:rPr>
          <w:rFonts w:asciiTheme="minorHAnsi" w:hAnsiTheme="minorHAnsi" w:cstheme="minorHAnsi"/>
          <w:sz w:val="24"/>
          <w:szCs w:val="24"/>
        </w:rPr>
        <w:t xml:space="preserve"> secondary colleagues to ensure that the information needed is shared. </w:t>
      </w:r>
      <w:r w:rsidR="00816193" w:rsidRPr="0034761A">
        <w:rPr>
          <w:rFonts w:asciiTheme="minorHAnsi" w:hAnsiTheme="minorHAnsi" w:cstheme="minorHAnsi"/>
          <w:sz w:val="24"/>
          <w:szCs w:val="24"/>
        </w:rPr>
        <w:t xml:space="preserve">We will keep you informed as to any other transition opportunities that might be available as the summer term continues. </w:t>
      </w:r>
      <w:r w:rsidRPr="0034761A">
        <w:rPr>
          <w:rFonts w:asciiTheme="minorHAnsi" w:hAnsiTheme="minorHAnsi" w:cstheme="minorHAnsi"/>
          <w:sz w:val="24"/>
          <w:szCs w:val="24"/>
        </w:rPr>
        <w:t xml:space="preserve"> </w:t>
      </w:r>
    </w:p>
    <w:p w14:paraId="7F6D5DA9" w14:textId="1A67940A" w:rsidR="00533EDA" w:rsidRPr="0034761A" w:rsidRDefault="00533EDA" w:rsidP="00533EDA">
      <w:pPr>
        <w:rPr>
          <w:rFonts w:asciiTheme="minorHAnsi" w:hAnsiTheme="minorHAnsi" w:cstheme="minorHAnsi"/>
          <w:sz w:val="24"/>
          <w:szCs w:val="24"/>
        </w:rPr>
      </w:pPr>
      <w:r w:rsidRPr="0034761A">
        <w:rPr>
          <w:rFonts w:asciiTheme="minorHAnsi" w:hAnsiTheme="minorHAnsi" w:cstheme="minorHAnsi"/>
          <w:sz w:val="24"/>
          <w:szCs w:val="24"/>
        </w:rPr>
        <w:t xml:space="preserve">Resources that support our pupils’ </w:t>
      </w:r>
      <w:r w:rsidR="004645C7" w:rsidRPr="0034761A">
        <w:rPr>
          <w:rFonts w:asciiTheme="minorHAnsi" w:hAnsiTheme="minorHAnsi" w:cstheme="minorHAnsi"/>
          <w:sz w:val="24"/>
          <w:szCs w:val="24"/>
        </w:rPr>
        <w:t>SEND needs</w:t>
      </w:r>
      <w:r w:rsidRPr="0034761A">
        <w:rPr>
          <w:rFonts w:asciiTheme="minorHAnsi" w:hAnsiTheme="minorHAnsi" w:cstheme="minorHAnsi"/>
          <w:sz w:val="24"/>
          <w:szCs w:val="24"/>
        </w:rPr>
        <w:t xml:space="preserve"> during this unprecedented time have been uploaded on to the school website in the SEND section. These will continue to be updated as time passes. </w:t>
      </w:r>
    </w:p>
    <w:p w14:paraId="7F6D5DAA" w14:textId="77777777" w:rsidR="00533EDA" w:rsidRPr="0034761A" w:rsidRDefault="00533EDA" w:rsidP="00533EDA">
      <w:pPr>
        <w:rPr>
          <w:rFonts w:asciiTheme="minorHAnsi" w:hAnsiTheme="minorHAnsi" w:cstheme="minorHAnsi"/>
          <w:sz w:val="24"/>
          <w:szCs w:val="24"/>
        </w:rPr>
      </w:pPr>
      <w:r w:rsidRPr="0034761A">
        <w:rPr>
          <w:rFonts w:asciiTheme="minorHAnsi" w:hAnsiTheme="minorHAnsi" w:cstheme="minorHAnsi"/>
          <w:sz w:val="24"/>
          <w:szCs w:val="24"/>
        </w:rPr>
        <w:t xml:space="preserve">External agencies will only become involved if necessary following the usual graduated response process detailed above. </w:t>
      </w:r>
    </w:p>
    <w:p w14:paraId="7F6D5DAB" w14:textId="77777777" w:rsidR="00232DFD" w:rsidRDefault="00232DFD"/>
    <w:sectPr w:rsidR="00232DFD" w:rsidSect="0034761A">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04A"/>
    <w:multiLevelType w:val="hybridMultilevel"/>
    <w:tmpl w:val="CB7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C762A"/>
    <w:multiLevelType w:val="multilevel"/>
    <w:tmpl w:val="F74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DA"/>
    <w:rsid w:val="00082500"/>
    <w:rsid w:val="000B2D97"/>
    <w:rsid w:val="00232DFD"/>
    <w:rsid w:val="0026787F"/>
    <w:rsid w:val="0034761A"/>
    <w:rsid w:val="00411F47"/>
    <w:rsid w:val="004645C7"/>
    <w:rsid w:val="00533EDA"/>
    <w:rsid w:val="00816193"/>
    <w:rsid w:val="00830A1E"/>
    <w:rsid w:val="00A3632C"/>
    <w:rsid w:val="00AC455D"/>
    <w:rsid w:val="00B743DA"/>
    <w:rsid w:val="00BB0007"/>
    <w:rsid w:val="00C2213F"/>
    <w:rsid w:val="00F321CB"/>
    <w:rsid w:val="00FC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5DA1"/>
  <w15:chartTrackingRefBased/>
  <w15:docId w15:val="{C69BDBB4-C01F-46DC-B05D-0BDF9BD9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EDA"/>
    <w:rPr>
      <w:color w:val="0000FF"/>
      <w:u w:val="single"/>
    </w:rPr>
  </w:style>
  <w:style w:type="paragraph" w:styleId="NormalWeb">
    <w:name w:val="Normal (Web)"/>
    <w:basedOn w:val="Normal"/>
    <w:uiPriority w:val="99"/>
    <w:semiHidden/>
    <w:unhideWhenUsed/>
    <w:rsid w:val="00AC455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47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Cavanagh</dc:creator>
  <cp:keywords/>
  <dc:description/>
  <cp:lastModifiedBy>CPAGlover</cp:lastModifiedBy>
  <cp:revision>2</cp:revision>
  <dcterms:created xsi:type="dcterms:W3CDTF">2020-05-19T18:10:00Z</dcterms:created>
  <dcterms:modified xsi:type="dcterms:W3CDTF">2020-05-19T18:10:00Z</dcterms:modified>
</cp:coreProperties>
</file>