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46B82" w14:textId="33352C21" w:rsidR="002F786C" w:rsidRDefault="00183308" w:rsidP="00356945">
      <w:pPr>
        <w:spacing w:after="0" w:line="240" w:lineRule="auto"/>
        <w:jc w:val="center"/>
      </w:pPr>
      <w:r>
        <w:rPr>
          <w:noProof/>
          <w:lang w:eastAsia="en-GB"/>
        </w:rPr>
        <w:drawing>
          <wp:anchor distT="0" distB="0" distL="114300" distR="114300" simplePos="0" relativeHeight="251683840" behindDoc="1" locked="0" layoutInCell="1" allowOverlap="1" wp14:anchorId="7588FDA9" wp14:editId="2AEF6179">
            <wp:simplePos x="0" y="0"/>
            <wp:positionH relativeFrom="column">
              <wp:posOffset>1941830</wp:posOffset>
            </wp:positionH>
            <wp:positionV relativeFrom="paragraph">
              <wp:posOffset>369</wp:posOffset>
            </wp:positionV>
            <wp:extent cx="766916" cy="739769"/>
            <wp:effectExtent l="0" t="0" r="0" b="3810"/>
            <wp:wrapTight wrapText="bothSides">
              <wp:wrapPolygon edited="0">
                <wp:start x="0" y="0"/>
                <wp:lineTo x="0" y="21155"/>
                <wp:lineTo x="20938" y="21155"/>
                <wp:lineTo x="209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66916" cy="739769"/>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1" locked="0" layoutInCell="1" allowOverlap="1" wp14:anchorId="65533C56" wp14:editId="4548BD07">
            <wp:simplePos x="0" y="0"/>
            <wp:positionH relativeFrom="column">
              <wp:posOffset>1151767</wp:posOffset>
            </wp:positionH>
            <wp:positionV relativeFrom="paragraph">
              <wp:posOffset>0</wp:posOffset>
            </wp:positionV>
            <wp:extent cx="693287" cy="666750"/>
            <wp:effectExtent l="0" t="0" r="0" b="0"/>
            <wp:wrapTight wrapText="bothSides">
              <wp:wrapPolygon edited="0">
                <wp:start x="0" y="0"/>
                <wp:lineTo x="0" y="20983"/>
                <wp:lineTo x="20788" y="20983"/>
                <wp:lineTo x="207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3287" cy="6667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1" locked="0" layoutInCell="1" allowOverlap="1" wp14:anchorId="387A473B" wp14:editId="456207A7">
            <wp:simplePos x="0" y="0"/>
            <wp:positionH relativeFrom="margin">
              <wp:align>center</wp:align>
            </wp:positionH>
            <wp:positionV relativeFrom="paragraph">
              <wp:posOffset>31034</wp:posOffset>
            </wp:positionV>
            <wp:extent cx="666750" cy="653415"/>
            <wp:effectExtent l="0" t="0" r="0" b="0"/>
            <wp:wrapTight wrapText="bothSides">
              <wp:wrapPolygon edited="0">
                <wp:start x="0" y="0"/>
                <wp:lineTo x="0" y="20781"/>
                <wp:lineTo x="20983" y="20781"/>
                <wp:lineTo x="2098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6750" cy="6534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624" behindDoc="1" locked="0" layoutInCell="1" allowOverlap="1" wp14:anchorId="556E26D1" wp14:editId="27BFE308">
            <wp:simplePos x="0" y="0"/>
            <wp:positionH relativeFrom="margin">
              <wp:posOffset>3633634</wp:posOffset>
            </wp:positionH>
            <wp:positionV relativeFrom="paragraph">
              <wp:posOffset>0</wp:posOffset>
            </wp:positionV>
            <wp:extent cx="655437" cy="676275"/>
            <wp:effectExtent l="0" t="0" r="0" b="0"/>
            <wp:wrapTight wrapText="bothSides">
              <wp:wrapPolygon edited="0">
                <wp:start x="0" y="0"/>
                <wp:lineTo x="0" y="20687"/>
                <wp:lineTo x="20721" y="20687"/>
                <wp:lineTo x="2072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5437" cy="676275"/>
                    </a:xfrm>
                    <a:prstGeom prst="rect">
                      <a:avLst/>
                    </a:prstGeom>
                  </pic:spPr>
                </pic:pic>
              </a:graphicData>
            </a:graphic>
            <wp14:sizeRelH relativeFrom="page">
              <wp14:pctWidth>0</wp14:pctWidth>
            </wp14:sizeRelH>
            <wp14:sizeRelV relativeFrom="page">
              <wp14:pctHeight>0</wp14:pctHeight>
            </wp14:sizeRelV>
          </wp:anchor>
        </w:drawing>
      </w:r>
      <w:r w:rsidR="005B2EB1">
        <w:rPr>
          <w:noProof/>
          <w:lang w:eastAsia="en-GB"/>
        </w:rPr>
        <w:drawing>
          <wp:anchor distT="0" distB="0" distL="114300" distR="114300" simplePos="0" relativeHeight="251681792" behindDoc="1" locked="0" layoutInCell="1" allowOverlap="1" wp14:anchorId="4FDE990B" wp14:editId="0112A349">
            <wp:simplePos x="0" y="0"/>
            <wp:positionH relativeFrom="column">
              <wp:posOffset>5991655</wp:posOffset>
            </wp:positionH>
            <wp:positionV relativeFrom="paragraph">
              <wp:posOffset>773430</wp:posOffset>
            </wp:positionV>
            <wp:extent cx="704850" cy="667157"/>
            <wp:effectExtent l="0" t="0" r="0" b="0"/>
            <wp:wrapTight wrapText="bothSides">
              <wp:wrapPolygon edited="0">
                <wp:start x="0" y="0"/>
                <wp:lineTo x="0" y="20983"/>
                <wp:lineTo x="21016" y="20983"/>
                <wp:lineTo x="2101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4850" cy="667157"/>
                    </a:xfrm>
                    <a:prstGeom prst="rect">
                      <a:avLst/>
                    </a:prstGeom>
                  </pic:spPr>
                </pic:pic>
              </a:graphicData>
            </a:graphic>
            <wp14:sizeRelH relativeFrom="page">
              <wp14:pctWidth>0</wp14:pctWidth>
            </wp14:sizeRelH>
            <wp14:sizeRelV relativeFrom="page">
              <wp14:pctHeight>0</wp14:pctHeight>
            </wp14:sizeRelV>
          </wp:anchor>
        </w:drawing>
      </w:r>
      <w:r w:rsidR="005B2EB1">
        <w:rPr>
          <w:noProof/>
          <w:lang w:eastAsia="en-GB"/>
        </w:rPr>
        <w:drawing>
          <wp:anchor distT="0" distB="0" distL="114300" distR="114300" simplePos="0" relativeHeight="251680768" behindDoc="1" locked="0" layoutInCell="1" allowOverlap="1" wp14:anchorId="727C58C6" wp14:editId="386EA43A">
            <wp:simplePos x="0" y="0"/>
            <wp:positionH relativeFrom="column">
              <wp:posOffset>5979160</wp:posOffset>
            </wp:positionH>
            <wp:positionV relativeFrom="paragraph">
              <wp:posOffset>0</wp:posOffset>
            </wp:positionV>
            <wp:extent cx="715645" cy="714375"/>
            <wp:effectExtent l="0" t="0" r="8255" b="9525"/>
            <wp:wrapTight wrapText="bothSides">
              <wp:wrapPolygon edited="0">
                <wp:start x="0" y="0"/>
                <wp:lineTo x="0" y="21312"/>
                <wp:lineTo x="21274" y="21312"/>
                <wp:lineTo x="2127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4862"/>
                    <a:stretch/>
                  </pic:blipFill>
                  <pic:spPr bwMode="auto">
                    <a:xfrm>
                      <a:off x="0" y="0"/>
                      <a:ext cx="715645" cy="714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2EB1">
        <w:rPr>
          <w:noProof/>
          <w:lang w:eastAsia="en-GB"/>
        </w:rPr>
        <w:drawing>
          <wp:anchor distT="0" distB="0" distL="114300" distR="114300" simplePos="0" relativeHeight="251679744" behindDoc="1" locked="0" layoutInCell="1" allowOverlap="1" wp14:anchorId="731DF71A" wp14:editId="0C0F4D63">
            <wp:simplePos x="0" y="0"/>
            <wp:positionH relativeFrom="column">
              <wp:posOffset>5179060</wp:posOffset>
            </wp:positionH>
            <wp:positionV relativeFrom="paragraph">
              <wp:posOffset>0</wp:posOffset>
            </wp:positionV>
            <wp:extent cx="654685" cy="666115"/>
            <wp:effectExtent l="0" t="0" r="0" b="635"/>
            <wp:wrapTight wrapText="bothSides">
              <wp:wrapPolygon edited="0">
                <wp:start x="0" y="0"/>
                <wp:lineTo x="0" y="21003"/>
                <wp:lineTo x="20741" y="21003"/>
                <wp:lineTo x="2074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12702"/>
                    <a:stretch/>
                  </pic:blipFill>
                  <pic:spPr bwMode="auto">
                    <a:xfrm>
                      <a:off x="0" y="0"/>
                      <a:ext cx="654685" cy="666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2EB1">
        <w:rPr>
          <w:noProof/>
          <w:lang w:eastAsia="en-GB"/>
        </w:rPr>
        <w:drawing>
          <wp:anchor distT="0" distB="0" distL="114300" distR="114300" simplePos="0" relativeHeight="251678720" behindDoc="1" locked="0" layoutInCell="1" allowOverlap="1" wp14:anchorId="76CB4F7A" wp14:editId="23F51BF0">
            <wp:simplePos x="0" y="0"/>
            <wp:positionH relativeFrom="column">
              <wp:posOffset>4359910</wp:posOffset>
            </wp:positionH>
            <wp:positionV relativeFrom="paragraph">
              <wp:posOffset>0</wp:posOffset>
            </wp:positionV>
            <wp:extent cx="695325" cy="666750"/>
            <wp:effectExtent l="0" t="0" r="9525" b="0"/>
            <wp:wrapTight wrapText="bothSides">
              <wp:wrapPolygon edited="0">
                <wp:start x="0" y="0"/>
                <wp:lineTo x="0" y="20983"/>
                <wp:lineTo x="21304" y="20983"/>
                <wp:lineTo x="2130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7304"/>
                    <a:stretch/>
                  </pic:blipFill>
                  <pic:spPr bwMode="auto">
                    <a:xfrm>
                      <a:off x="0" y="0"/>
                      <a:ext cx="695325"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2EB1">
        <w:rPr>
          <w:noProof/>
          <w:lang w:eastAsia="en-GB"/>
        </w:rPr>
        <w:drawing>
          <wp:anchor distT="0" distB="0" distL="114300" distR="114300" simplePos="0" relativeHeight="251670528" behindDoc="1" locked="0" layoutInCell="1" allowOverlap="1" wp14:anchorId="3014A7C4" wp14:editId="10E00D3E">
            <wp:simplePos x="0" y="0"/>
            <wp:positionH relativeFrom="column">
              <wp:posOffset>-459740</wp:posOffset>
            </wp:positionH>
            <wp:positionV relativeFrom="paragraph">
              <wp:posOffset>725805</wp:posOffset>
            </wp:positionV>
            <wp:extent cx="701040" cy="628650"/>
            <wp:effectExtent l="0" t="0" r="3810" b="0"/>
            <wp:wrapTight wrapText="bothSides">
              <wp:wrapPolygon edited="0">
                <wp:start x="0" y="0"/>
                <wp:lineTo x="0" y="20945"/>
                <wp:lineTo x="21130" y="20945"/>
                <wp:lineTo x="2113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1040" cy="628650"/>
                    </a:xfrm>
                    <a:prstGeom prst="rect">
                      <a:avLst/>
                    </a:prstGeom>
                  </pic:spPr>
                </pic:pic>
              </a:graphicData>
            </a:graphic>
            <wp14:sizeRelH relativeFrom="page">
              <wp14:pctWidth>0</wp14:pctWidth>
            </wp14:sizeRelH>
            <wp14:sizeRelV relativeFrom="page">
              <wp14:pctHeight>0</wp14:pctHeight>
            </wp14:sizeRelV>
          </wp:anchor>
        </w:drawing>
      </w:r>
      <w:r w:rsidR="005B2EB1">
        <w:rPr>
          <w:noProof/>
          <w:lang w:eastAsia="en-GB"/>
        </w:rPr>
        <w:drawing>
          <wp:anchor distT="0" distB="0" distL="114300" distR="114300" simplePos="0" relativeHeight="251669504" behindDoc="1" locked="0" layoutInCell="1" allowOverlap="1" wp14:anchorId="01790F50" wp14:editId="2F897E68">
            <wp:simplePos x="0" y="0"/>
            <wp:positionH relativeFrom="margin">
              <wp:posOffset>-485775</wp:posOffset>
            </wp:positionH>
            <wp:positionV relativeFrom="paragraph">
              <wp:posOffset>0</wp:posOffset>
            </wp:positionV>
            <wp:extent cx="761337" cy="695325"/>
            <wp:effectExtent l="0" t="0" r="1270" b="0"/>
            <wp:wrapTight wrapText="bothSides">
              <wp:wrapPolygon edited="0">
                <wp:start x="0" y="0"/>
                <wp:lineTo x="0" y="20712"/>
                <wp:lineTo x="21095" y="20712"/>
                <wp:lineTo x="2109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61337" cy="695325"/>
                    </a:xfrm>
                    <a:prstGeom prst="rect">
                      <a:avLst/>
                    </a:prstGeom>
                  </pic:spPr>
                </pic:pic>
              </a:graphicData>
            </a:graphic>
            <wp14:sizeRelH relativeFrom="page">
              <wp14:pctWidth>0</wp14:pctWidth>
            </wp14:sizeRelH>
            <wp14:sizeRelV relativeFrom="page">
              <wp14:pctHeight>0</wp14:pctHeight>
            </wp14:sizeRelV>
          </wp:anchor>
        </w:drawing>
      </w:r>
      <w:r w:rsidR="005B2EB1">
        <w:rPr>
          <w:noProof/>
          <w:lang w:eastAsia="en-GB"/>
        </w:rPr>
        <w:drawing>
          <wp:anchor distT="0" distB="0" distL="114300" distR="114300" simplePos="0" relativeHeight="251671552" behindDoc="1" locked="0" layoutInCell="1" allowOverlap="1" wp14:anchorId="4E1C10E7" wp14:editId="0977CE98">
            <wp:simplePos x="0" y="0"/>
            <wp:positionH relativeFrom="column">
              <wp:posOffset>378460</wp:posOffset>
            </wp:positionH>
            <wp:positionV relativeFrom="paragraph">
              <wp:posOffset>6985</wp:posOffset>
            </wp:positionV>
            <wp:extent cx="675640" cy="666750"/>
            <wp:effectExtent l="0" t="0" r="0" b="0"/>
            <wp:wrapTight wrapText="bothSides">
              <wp:wrapPolygon edited="0">
                <wp:start x="0" y="0"/>
                <wp:lineTo x="0" y="20983"/>
                <wp:lineTo x="20707" y="20983"/>
                <wp:lineTo x="2070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75640" cy="666750"/>
                    </a:xfrm>
                    <a:prstGeom prst="rect">
                      <a:avLst/>
                    </a:prstGeom>
                  </pic:spPr>
                </pic:pic>
              </a:graphicData>
            </a:graphic>
            <wp14:sizeRelH relativeFrom="page">
              <wp14:pctWidth>0</wp14:pctWidth>
            </wp14:sizeRelH>
            <wp14:sizeRelV relativeFrom="page">
              <wp14:pctHeight>0</wp14:pctHeight>
            </wp14:sizeRelV>
          </wp:anchor>
        </w:drawing>
      </w:r>
    </w:p>
    <w:p w14:paraId="01A642D4" w14:textId="00BECFC3" w:rsidR="002F786C" w:rsidRDefault="002F786C" w:rsidP="00356945">
      <w:pPr>
        <w:spacing w:after="0" w:line="240" w:lineRule="auto"/>
        <w:jc w:val="center"/>
      </w:pPr>
    </w:p>
    <w:p w14:paraId="4310C8F0" w14:textId="2F3DEF06" w:rsidR="004D66E7" w:rsidRDefault="004D66E7" w:rsidP="005B2EB1">
      <w:pPr>
        <w:spacing w:after="0" w:line="240" w:lineRule="auto"/>
        <w:jc w:val="center"/>
      </w:pPr>
      <w:r>
        <w:t>SE</w:t>
      </w:r>
      <w:r w:rsidR="00FE51EB">
        <w:t>ND Graduated Approach for Bath s</w:t>
      </w:r>
      <w:r>
        <w:t>chools</w:t>
      </w:r>
      <w:r w:rsidR="005B2EB1" w:rsidRPr="005B2EB1">
        <w:t xml:space="preserve"> </w:t>
      </w:r>
      <w:r w:rsidR="005B2EB1">
        <w:t>in the Bath &amp; Wells MAT</w:t>
      </w:r>
    </w:p>
    <w:p w14:paraId="124E9737" w14:textId="4C1299A8" w:rsidR="004D66E7" w:rsidRDefault="004D66E7" w:rsidP="004D66E7">
      <w:pPr>
        <w:spacing w:after="0" w:line="240" w:lineRule="auto"/>
      </w:pPr>
    </w:p>
    <w:p w14:paraId="1820865C" w14:textId="77777777" w:rsidR="005B2EB1" w:rsidRDefault="005B2EB1" w:rsidP="004D66E7">
      <w:pPr>
        <w:spacing w:after="0" w:line="240" w:lineRule="auto"/>
        <w:rPr>
          <w:rFonts w:cs="Arial"/>
        </w:rPr>
      </w:pPr>
    </w:p>
    <w:p w14:paraId="2B44FEFD" w14:textId="5BB52FA6" w:rsidR="004D66E7" w:rsidRDefault="004D66E7" w:rsidP="007E7DDB">
      <w:pPr>
        <w:spacing w:after="0" w:line="240" w:lineRule="auto"/>
        <w:jc w:val="center"/>
        <w:rPr>
          <w:rFonts w:cs="Arial"/>
        </w:rPr>
      </w:pPr>
      <w:r>
        <w:rPr>
          <w:rFonts w:cs="Arial"/>
        </w:rPr>
        <w:t xml:space="preserve">Before meeting with the SENCO, please complete the Quickchecker – </w:t>
      </w:r>
      <w:r w:rsidRPr="007E7DDB">
        <w:rPr>
          <w:rFonts w:cs="Arial"/>
          <w:b/>
        </w:rPr>
        <w:t>IDENTIFICATION OF NEED</w:t>
      </w:r>
    </w:p>
    <w:p w14:paraId="4964297D" w14:textId="142A2F06" w:rsidR="004D66E7" w:rsidRDefault="004D66E7" w:rsidP="004D66E7">
      <w:pPr>
        <w:spacing w:after="0" w:line="240" w:lineRule="auto"/>
      </w:pPr>
    </w:p>
    <w:p w14:paraId="35241148" w14:textId="67001808" w:rsidR="004D66E7" w:rsidRDefault="004D66E7" w:rsidP="004D66E7">
      <w:pPr>
        <w:spacing w:after="0" w:line="240" w:lineRule="auto"/>
        <w:rPr>
          <w:rFonts w:cs="Arial"/>
        </w:rPr>
      </w:pPr>
      <w:r w:rsidRPr="004D66E7">
        <w:rPr>
          <w:rFonts w:cs="Arial"/>
        </w:rPr>
        <w:t>The Quickchecker</w:t>
      </w:r>
      <w:r>
        <w:rPr>
          <w:rFonts w:cs="Arial"/>
        </w:rPr>
        <w:t xml:space="preserve"> is a tool</w:t>
      </w:r>
      <w:r>
        <w:t xml:space="preserve"> adapted from BANES’ Graduated Approach. It is designed to </w:t>
      </w:r>
      <w:r w:rsidRPr="004D66E7">
        <w:rPr>
          <w:rFonts w:cs="Arial"/>
        </w:rPr>
        <w:t>help teachers to collate assessment data and observations on a child in their class about whom they may have concerns</w:t>
      </w:r>
      <w:r>
        <w:rPr>
          <w:rFonts w:cs="Arial"/>
        </w:rPr>
        <w:t xml:space="preserve">. </w:t>
      </w:r>
    </w:p>
    <w:p w14:paraId="06CB647A" w14:textId="77777777" w:rsidR="004D66E7" w:rsidRDefault="004D66E7" w:rsidP="004D66E7">
      <w:pPr>
        <w:spacing w:after="0" w:line="240" w:lineRule="auto"/>
        <w:rPr>
          <w:rFonts w:cs="Arial"/>
        </w:rPr>
      </w:pPr>
    </w:p>
    <w:p w14:paraId="3E4DA170" w14:textId="77777777" w:rsidR="004D66E7" w:rsidRPr="004D66E7" w:rsidRDefault="004D66E7" w:rsidP="004D66E7">
      <w:pPr>
        <w:spacing w:after="0" w:line="240" w:lineRule="auto"/>
        <w:ind w:left="-426" w:firstLine="426"/>
        <w:rPr>
          <w:rFonts w:cs="Arial"/>
        </w:rPr>
      </w:pPr>
      <w:r w:rsidRPr="004D66E7">
        <w:rPr>
          <w:rFonts w:cs="Arial"/>
        </w:rPr>
        <w:t xml:space="preserve">It is important to consider other possible contributing factors such as: </w:t>
      </w:r>
    </w:p>
    <w:p w14:paraId="43370BBF" w14:textId="6CDA5A16" w:rsidR="004D66E7" w:rsidRPr="004D66E7" w:rsidRDefault="004D66E7" w:rsidP="004D66E7">
      <w:pPr>
        <w:numPr>
          <w:ilvl w:val="0"/>
          <w:numId w:val="1"/>
        </w:numPr>
        <w:spacing w:after="0" w:line="240" w:lineRule="auto"/>
        <w:ind w:left="-426" w:firstLine="0"/>
        <w:rPr>
          <w:rFonts w:cs="Arial"/>
        </w:rPr>
      </w:pPr>
      <w:r w:rsidRPr="004D66E7">
        <w:rPr>
          <w:rFonts w:cs="Arial"/>
        </w:rPr>
        <w:t>E</w:t>
      </w:r>
      <w:r w:rsidR="003709DC">
        <w:rPr>
          <w:rFonts w:cs="Arial"/>
        </w:rPr>
        <w:t>AL</w:t>
      </w:r>
      <w:r w:rsidRPr="004D66E7">
        <w:rPr>
          <w:rFonts w:cs="Arial"/>
        </w:rPr>
        <w:t xml:space="preserve">, poor attendance or safeguarding issues because concerns may not be related to </w:t>
      </w:r>
      <w:r w:rsidR="003709DC">
        <w:rPr>
          <w:rFonts w:cs="Arial"/>
        </w:rPr>
        <w:t>SEND</w:t>
      </w:r>
    </w:p>
    <w:p w14:paraId="31CA71DC" w14:textId="5F607C1F" w:rsidR="004D66E7" w:rsidRPr="004D66E7" w:rsidRDefault="004D66E7" w:rsidP="004D66E7">
      <w:pPr>
        <w:numPr>
          <w:ilvl w:val="0"/>
          <w:numId w:val="1"/>
        </w:numPr>
        <w:spacing w:after="0" w:line="240" w:lineRule="auto"/>
        <w:ind w:left="-426" w:firstLine="0"/>
        <w:rPr>
          <w:rFonts w:cs="Arial"/>
        </w:rPr>
      </w:pPr>
      <w:r w:rsidRPr="004D66E7">
        <w:rPr>
          <w:rFonts w:cs="Arial"/>
        </w:rPr>
        <w:t>Skills and knowledge of teachers and support staff in assessing and supporting the child/young person</w:t>
      </w:r>
    </w:p>
    <w:p w14:paraId="3E7EC5BC" w14:textId="61016DBD" w:rsidR="004D66E7" w:rsidRDefault="004D66E7" w:rsidP="004D66E7">
      <w:pPr>
        <w:numPr>
          <w:ilvl w:val="0"/>
          <w:numId w:val="1"/>
        </w:numPr>
        <w:spacing w:after="0" w:line="240" w:lineRule="auto"/>
        <w:ind w:left="-426" w:firstLine="0"/>
        <w:rPr>
          <w:rFonts w:cs="Arial"/>
        </w:rPr>
      </w:pPr>
      <w:r w:rsidRPr="004D66E7">
        <w:rPr>
          <w:rFonts w:cs="Arial"/>
        </w:rPr>
        <w:t>The environment (classroom and/or whole school adaptations)</w:t>
      </w:r>
    </w:p>
    <w:p w14:paraId="40E060C2" w14:textId="3E86B859" w:rsidR="00356945" w:rsidRDefault="00356945" w:rsidP="00356945">
      <w:pPr>
        <w:spacing w:after="0" w:line="240" w:lineRule="auto"/>
        <w:ind w:left="-426"/>
        <w:rPr>
          <w:rFonts w:cs="Arial"/>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2835"/>
        <w:gridCol w:w="1701"/>
        <w:gridCol w:w="2948"/>
      </w:tblGrid>
      <w:tr w:rsidR="00356945" w:rsidRPr="00C76478" w14:paraId="11B8BB1F" w14:textId="77777777" w:rsidTr="00504FDC">
        <w:trPr>
          <w:trHeight w:val="312"/>
        </w:trPr>
        <w:tc>
          <w:tcPr>
            <w:tcW w:w="3007" w:type="dxa"/>
            <w:shd w:val="clear" w:color="auto" w:fill="D7BFD7"/>
          </w:tcPr>
          <w:p w14:paraId="7890C6A9" w14:textId="77777777" w:rsidR="00356945" w:rsidRPr="00C76478" w:rsidRDefault="00356945" w:rsidP="00B77EE3">
            <w:pPr>
              <w:rPr>
                <w:sz w:val="20"/>
                <w:szCs w:val="20"/>
              </w:rPr>
            </w:pPr>
            <w:r w:rsidRPr="00C76478">
              <w:rPr>
                <w:sz w:val="20"/>
                <w:szCs w:val="20"/>
              </w:rPr>
              <w:t>Name</w:t>
            </w:r>
          </w:p>
        </w:tc>
        <w:tc>
          <w:tcPr>
            <w:tcW w:w="2835" w:type="dxa"/>
            <w:shd w:val="clear" w:color="auto" w:fill="auto"/>
          </w:tcPr>
          <w:p w14:paraId="652237DB" w14:textId="0FA00952" w:rsidR="00356945" w:rsidRPr="00C76478" w:rsidRDefault="00356945" w:rsidP="00B77EE3">
            <w:pPr>
              <w:rPr>
                <w:sz w:val="20"/>
                <w:szCs w:val="20"/>
              </w:rPr>
            </w:pPr>
          </w:p>
        </w:tc>
        <w:tc>
          <w:tcPr>
            <w:tcW w:w="1701" w:type="dxa"/>
            <w:shd w:val="clear" w:color="auto" w:fill="D7BFD7"/>
          </w:tcPr>
          <w:p w14:paraId="6CC5AD24" w14:textId="77777777" w:rsidR="00356945" w:rsidRPr="00C76478" w:rsidRDefault="00356945" w:rsidP="00B77EE3">
            <w:pPr>
              <w:rPr>
                <w:sz w:val="20"/>
                <w:szCs w:val="20"/>
              </w:rPr>
            </w:pPr>
            <w:r w:rsidRPr="00C76478">
              <w:rPr>
                <w:sz w:val="20"/>
                <w:szCs w:val="20"/>
              </w:rPr>
              <w:t>DOB</w:t>
            </w:r>
          </w:p>
        </w:tc>
        <w:tc>
          <w:tcPr>
            <w:tcW w:w="2948" w:type="dxa"/>
            <w:shd w:val="clear" w:color="auto" w:fill="auto"/>
          </w:tcPr>
          <w:p w14:paraId="76901D16" w14:textId="77777777" w:rsidR="00356945" w:rsidRPr="00C76478" w:rsidRDefault="00356945" w:rsidP="00B77EE3">
            <w:pPr>
              <w:spacing w:before="240"/>
              <w:rPr>
                <w:sz w:val="20"/>
                <w:szCs w:val="20"/>
              </w:rPr>
            </w:pPr>
          </w:p>
        </w:tc>
      </w:tr>
      <w:tr w:rsidR="00356945" w:rsidRPr="00C76478" w14:paraId="1430C401" w14:textId="77777777" w:rsidTr="00504FDC">
        <w:tc>
          <w:tcPr>
            <w:tcW w:w="3007" w:type="dxa"/>
            <w:shd w:val="clear" w:color="auto" w:fill="D7BFD7"/>
          </w:tcPr>
          <w:p w14:paraId="76EF5DEA" w14:textId="77777777" w:rsidR="00356945" w:rsidRPr="00C76478" w:rsidRDefault="00356945" w:rsidP="00B77EE3">
            <w:pPr>
              <w:rPr>
                <w:sz w:val="20"/>
                <w:szCs w:val="20"/>
              </w:rPr>
            </w:pPr>
            <w:r w:rsidRPr="00C76478">
              <w:rPr>
                <w:sz w:val="20"/>
                <w:szCs w:val="20"/>
              </w:rPr>
              <w:t>Year Group</w:t>
            </w:r>
          </w:p>
        </w:tc>
        <w:tc>
          <w:tcPr>
            <w:tcW w:w="2835" w:type="dxa"/>
            <w:shd w:val="clear" w:color="auto" w:fill="auto"/>
          </w:tcPr>
          <w:p w14:paraId="57F2C90D" w14:textId="7761DFF7" w:rsidR="00356945" w:rsidRPr="00C76478" w:rsidRDefault="00356945" w:rsidP="00B77EE3">
            <w:pPr>
              <w:rPr>
                <w:sz w:val="20"/>
                <w:szCs w:val="20"/>
              </w:rPr>
            </w:pPr>
          </w:p>
        </w:tc>
        <w:tc>
          <w:tcPr>
            <w:tcW w:w="1701" w:type="dxa"/>
            <w:shd w:val="clear" w:color="auto" w:fill="D7BFD7"/>
          </w:tcPr>
          <w:p w14:paraId="1817D90F" w14:textId="77777777" w:rsidR="00356945" w:rsidRPr="00C76478" w:rsidRDefault="00356945" w:rsidP="00B77EE3">
            <w:pPr>
              <w:rPr>
                <w:sz w:val="20"/>
                <w:szCs w:val="20"/>
              </w:rPr>
            </w:pPr>
            <w:r w:rsidRPr="00C76478">
              <w:rPr>
                <w:sz w:val="20"/>
                <w:szCs w:val="20"/>
              </w:rPr>
              <w:t>Class Teacher</w:t>
            </w:r>
          </w:p>
        </w:tc>
        <w:tc>
          <w:tcPr>
            <w:tcW w:w="2948" w:type="dxa"/>
            <w:shd w:val="clear" w:color="auto" w:fill="auto"/>
          </w:tcPr>
          <w:p w14:paraId="65EEC60D" w14:textId="77777777" w:rsidR="00356945" w:rsidRPr="00C76478" w:rsidRDefault="00356945" w:rsidP="00B77EE3">
            <w:pPr>
              <w:rPr>
                <w:sz w:val="20"/>
                <w:szCs w:val="20"/>
              </w:rPr>
            </w:pPr>
          </w:p>
        </w:tc>
      </w:tr>
      <w:tr w:rsidR="00504FDC" w:rsidRPr="00C76478" w14:paraId="7120D9F5" w14:textId="77777777" w:rsidTr="00504FDC">
        <w:tc>
          <w:tcPr>
            <w:tcW w:w="3007" w:type="dxa"/>
            <w:shd w:val="clear" w:color="auto" w:fill="D7BFD7"/>
          </w:tcPr>
          <w:p w14:paraId="2DDC27B1" w14:textId="77777777" w:rsidR="00504FDC" w:rsidRPr="00C76478" w:rsidRDefault="00504FDC" w:rsidP="00B77EE3">
            <w:pPr>
              <w:rPr>
                <w:sz w:val="20"/>
                <w:szCs w:val="20"/>
              </w:rPr>
            </w:pPr>
            <w:r w:rsidRPr="00C76478">
              <w:rPr>
                <w:sz w:val="20"/>
                <w:szCs w:val="20"/>
              </w:rPr>
              <w:t>Attendance % (less than 95 %?)</w:t>
            </w:r>
          </w:p>
        </w:tc>
        <w:tc>
          <w:tcPr>
            <w:tcW w:w="2835" w:type="dxa"/>
            <w:shd w:val="clear" w:color="auto" w:fill="auto"/>
          </w:tcPr>
          <w:p w14:paraId="26F7D272" w14:textId="04BA031A" w:rsidR="00504FDC" w:rsidRPr="00C76478" w:rsidRDefault="00504FDC" w:rsidP="00B77EE3">
            <w:pPr>
              <w:rPr>
                <w:sz w:val="20"/>
                <w:szCs w:val="20"/>
              </w:rPr>
            </w:pPr>
          </w:p>
        </w:tc>
        <w:tc>
          <w:tcPr>
            <w:tcW w:w="1701" w:type="dxa"/>
            <w:shd w:val="clear" w:color="auto" w:fill="D7BFD7"/>
          </w:tcPr>
          <w:p w14:paraId="0F0C9033" w14:textId="2300385B" w:rsidR="00504FDC" w:rsidRPr="00C76478" w:rsidRDefault="00504FDC" w:rsidP="00B77EE3">
            <w:pPr>
              <w:rPr>
                <w:sz w:val="20"/>
                <w:szCs w:val="20"/>
              </w:rPr>
            </w:pPr>
            <w:r w:rsidRPr="00C76478">
              <w:rPr>
                <w:sz w:val="20"/>
                <w:szCs w:val="20"/>
              </w:rPr>
              <w:t>Exclusions</w:t>
            </w:r>
          </w:p>
        </w:tc>
        <w:tc>
          <w:tcPr>
            <w:tcW w:w="2948" w:type="dxa"/>
            <w:shd w:val="clear" w:color="auto" w:fill="auto"/>
          </w:tcPr>
          <w:p w14:paraId="71EB7628" w14:textId="0B09B90B" w:rsidR="00504FDC" w:rsidRPr="00C76478" w:rsidRDefault="00504FDC" w:rsidP="00B77EE3">
            <w:pPr>
              <w:rPr>
                <w:sz w:val="20"/>
                <w:szCs w:val="20"/>
              </w:rPr>
            </w:pPr>
          </w:p>
        </w:tc>
      </w:tr>
      <w:tr w:rsidR="00356945" w:rsidRPr="00C76478" w14:paraId="59C0876C" w14:textId="77777777" w:rsidTr="00504FDC">
        <w:trPr>
          <w:trHeight w:val="171"/>
        </w:trPr>
        <w:tc>
          <w:tcPr>
            <w:tcW w:w="3007" w:type="dxa"/>
            <w:shd w:val="clear" w:color="auto" w:fill="D7BFD7"/>
          </w:tcPr>
          <w:p w14:paraId="14568EE8" w14:textId="3E97C4B2" w:rsidR="00356945" w:rsidRPr="00C76478" w:rsidRDefault="00504FDC" w:rsidP="00B77EE3">
            <w:pPr>
              <w:rPr>
                <w:sz w:val="20"/>
                <w:szCs w:val="20"/>
              </w:rPr>
            </w:pPr>
            <w:r w:rsidRPr="00C76478">
              <w:rPr>
                <w:sz w:val="20"/>
                <w:szCs w:val="20"/>
              </w:rPr>
              <w:t>Home Language</w:t>
            </w:r>
          </w:p>
        </w:tc>
        <w:tc>
          <w:tcPr>
            <w:tcW w:w="7484" w:type="dxa"/>
            <w:gridSpan w:val="3"/>
            <w:shd w:val="clear" w:color="auto" w:fill="auto"/>
          </w:tcPr>
          <w:p w14:paraId="57B51A58" w14:textId="7846472C" w:rsidR="00356945" w:rsidRPr="00C76478" w:rsidRDefault="00356945" w:rsidP="00B77EE3">
            <w:pPr>
              <w:rPr>
                <w:sz w:val="20"/>
                <w:szCs w:val="20"/>
              </w:rPr>
            </w:pPr>
          </w:p>
        </w:tc>
      </w:tr>
      <w:tr w:rsidR="00356945" w:rsidRPr="00C76478" w14:paraId="367AEE13" w14:textId="77777777" w:rsidTr="00504FDC">
        <w:tc>
          <w:tcPr>
            <w:tcW w:w="3007" w:type="dxa"/>
            <w:shd w:val="clear" w:color="auto" w:fill="D7BFD7"/>
          </w:tcPr>
          <w:p w14:paraId="4A1811D3" w14:textId="2AB3AC3D" w:rsidR="00356945" w:rsidRPr="00C76478" w:rsidRDefault="00504FDC" w:rsidP="00B77EE3">
            <w:pPr>
              <w:rPr>
                <w:sz w:val="20"/>
                <w:szCs w:val="20"/>
              </w:rPr>
            </w:pPr>
            <w:r>
              <w:rPr>
                <w:sz w:val="20"/>
                <w:szCs w:val="20"/>
              </w:rPr>
              <w:t>Other information e.g. medical</w:t>
            </w:r>
          </w:p>
        </w:tc>
        <w:tc>
          <w:tcPr>
            <w:tcW w:w="7484" w:type="dxa"/>
            <w:gridSpan w:val="3"/>
            <w:shd w:val="clear" w:color="auto" w:fill="auto"/>
          </w:tcPr>
          <w:p w14:paraId="1870B275" w14:textId="0B4A4429" w:rsidR="00356945" w:rsidRPr="00C76478" w:rsidRDefault="00356945" w:rsidP="00B77EE3">
            <w:pPr>
              <w:rPr>
                <w:sz w:val="20"/>
                <w:szCs w:val="20"/>
              </w:rPr>
            </w:pPr>
          </w:p>
        </w:tc>
      </w:tr>
    </w:tbl>
    <w:p w14:paraId="6B8C1865" w14:textId="77777777" w:rsidR="00356945" w:rsidRPr="004D66E7" w:rsidRDefault="00356945" w:rsidP="00356945">
      <w:pPr>
        <w:spacing w:after="0" w:line="240" w:lineRule="auto"/>
        <w:ind w:left="-426"/>
        <w:rPr>
          <w:rFonts w:cs="Arial"/>
        </w:rPr>
      </w:pPr>
    </w:p>
    <w:p w14:paraId="3975B837" w14:textId="503B7345" w:rsidR="004D66E7" w:rsidRDefault="004D66E7" w:rsidP="004D66E7">
      <w:pPr>
        <w:spacing w:after="0" w:line="240" w:lineRule="auto"/>
        <w:rPr>
          <w:rFonts w:cs="Arial"/>
        </w:rPr>
      </w:pP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2"/>
        <w:gridCol w:w="567"/>
      </w:tblGrid>
      <w:tr w:rsidR="004D66E7" w:rsidRPr="00C76478" w14:paraId="15D0B756" w14:textId="77777777" w:rsidTr="00504FDC">
        <w:trPr>
          <w:trHeight w:val="240"/>
        </w:trPr>
        <w:tc>
          <w:tcPr>
            <w:tcW w:w="10519" w:type="dxa"/>
            <w:gridSpan w:val="2"/>
            <w:shd w:val="clear" w:color="auto" w:fill="D7BFD7"/>
          </w:tcPr>
          <w:p w14:paraId="5FBAA174" w14:textId="51A74B1E" w:rsidR="004D66E7" w:rsidRPr="00C76478" w:rsidRDefault="004D66E7" w:rsidP="007A0B45">
            <w:pPr>
              <w:rPr>
                <w:rFonts w:cs="Arial"/>
                <w:b/>
                <w:noProof/>
              </w:rPr>
            </w:pPr>
            <w:r>
              <w:rPr>
                <w:rFonts w:cs="Arial"/>
                <w:b/>
                <w:noProof/>
              </w:rPr>
              <w:t xml:space="preserve">Quickchecker for staff       </w:t>
            </w:r>
            <w:r w:rsidRPr="00C76478">
              <w:rPr>
                <w:rFonts w:cs="Arial"/>
                <w:b/>
                <w:noProof/>
              </w:rPr>
              <w:t xml:space="preserve"> </w:t>
            </w:r>
            <w:r>
              <w:rPr>
                <w:rFonts w:cs="Arial"/>
                <w:b/>
                <w:noProof/>
              </w:rPr>
              <w:t xml:space="preserve">                                                                                                                                               </w:t>
            </w:r>
            <w:r w:rsidR="007A0B45">
              <w:rPr>
                <w:rFonts w:cs="Arial"/>
                <w:b/>
                <w:noProof/>
              </w:rPr>
              <w:t xml:space="preserve">        Y/N</w:t>
            </w:r>
            <w:r>
              <w:rPr>
                <w:rFonts w:cs="Arial"/>
                <w:b/>
                <w:noProof/>
              </w:rPr>
              <w:t xml:space="preserve">                    </w:t>
            </w:r>
          </w:p>
        </w:tc>
      </w:tr>
      <w:tr w:rsidR="004D66E7" w:rsidRPr="008F5E61" w14:paraId="7F7EFF5A" w14:textId="77777777" w:rsidTr="00504FDC">
        <w:trPr>
          <w:trHeight w:val="240"/>
        </w:trPr>
        <w:tc>
          <w:tcPr>
            <w:tcW w:w="10519" w:type="dxa"/>
            <w:gridSpan w:val="2"/>
            <w:shd w:val="clear" w:color="auto" w:fill="D7BFD7"/>
          </w:tcPr>
          <w:p w14:paraId="031609B4" w14:textId="77777777" w:rsidR="004D66E7" w:rsidRPr="008F5E61" w:rsidRDefault="004D66E7" w:rsidP="00B77EE3">
            <w:pPr>
              <w:rPr>
                <w:rFonts w:eastAsia="Arial" w:cs="Arial"/>
                <w:b/>
                <w:sz w:val="20"/>
                <w:szCs w:val="20"/>
              </w:rPr>
            </w:pPr>
            <w:r w:rsidRPr="008F5E61">
              <w:rPr>
                <w:rFonts w:eastAsia="Arial" w:cs="Arial"/>
                <w:b/>
                <w:sz w:val="20"/>
                <w:szCs w:val="20"/>
              </w:rPr>
              <w:t xml:space="preserve">Communication and interaction, </w:t>
            </w:r>
            <w:r w:rsidRPr="008F5E61">
              <w:rPr>
                <w:rFonts w:eastAsia="Arial" w:cs="Arial"/>
                <w:i/>
                <w:sz w:val="20"/>
                <w:szCs w:val="20"/>
              </w:rPr>
              <w:t>There are concerns about…</w:t>
            </w:r>
          </w:p>
        </w:tc>
      </w:tr>
      <w:tr w:rsidR="004D66E7" w:rsidRPr="0064258E" w14:paraId="17B5219B" w14:textId="77777777" w:rsidTr="00356945">
        <w:tc>
          <w:tcPr>
            <w:tcW w:w="9952" w:type="dxa"/>
            <w:shd w:val="clear" w:color="auto" w:fill="auto"/>
          </w:tcPr>
          <w:p w14:paraId="46170C0B" w14:textId="02E5FB56" w:rsidR="004D66E7" w:rsidRPr="008F5E61" w:rsidRDefault="004D66E7" w:rsidP="00B77EE3">
            <w:pPr>
              <w:rPr>
                <w:rFonts w:eastAsia="Arial" w:cs="Arial"/>
                <w:sz w:val="20"/>
                <w:szCs w:val="20"/>
              </w:rPr>
            </w:pPr>
            <w:r>
              <w:rPr>
                <w:rFonts w:eastAsia="Arial" w:cs="Arial"/>
                <w:sz w:val="20"/>
                <w:szCs w:val="20"/>
              </w:rPr>
              <w:t xml:space="preserve">Child/young person’s </w:t>
            </w:r>
            <w:r w:rsidRPr="008F5E61">
              <w:rPr>
                <w:rFonts w:eastAsia="Arial" w:cs="Arial"/>
                <w:sz w:val="20"/>
                <w:szCs w:val="20"/>
              </w:rPr>
              <w:t>cognitive development e.g. capacity to sustain concentration or self-direct their learning</w:t>
            </w:r>
          </w:p>
        </w:tc>
        <w:tc>
          <w:tcPr>
            <w:tcW w:w="567" w:type="dxa"/>
            <w:shd w:val="clear" w:color="auto" w:fill="auto"/>
          </w:tcPr>
          <w:p w14:paraId="7D35E593" w14:textId="77777777" w:rsidR="004D66E7" w:rsidRPr="0064258E" w:rsidRDefault="004D66E7" w:rsidP="00B77EE3">
            <w:pPr>
              <w:rPr>
                <w:rFonts w:eastAsia="Arial" w:cs="Arial"/>
              </w:rPr>
            </w:pPr>
          </w:p>
        </w:tc>
      </w:tr>
      <w:tr w:rsidR="004D66E7" w:rsidRPr="0064258E" w14:paraId="582D4061" w14:textId="77777777" w:rsidTr="00356945">
        <w:tc>
          <w:tcPr>
            <w:tcW w:w="9952" w:type="dxa"/>
            <w:shd w:val="clear" w:color="auto" w:fill="auto"/>
          </w:tcPr>
          <w:p w14:paraId="1AD6EBB0" w14:textId="0C0AF113" w:rsidR="004D66E7" w:rsidRPr="008F5E61" w:rsidRDefault="004D66E7" w:rsidP="00B77EE3">
            <w:pPr>
              <w:rPr>
                <w:rFonts w:eastAsia="Arial" w:cs="Arial"/>
                <w:sz w:val="20"/>
                <w:szCs w:val="20"/>
              </w:rPr>
            </w:pPr>
            <w:r>
              <w:rPr>
                <w:rFonts w:eastAsia="Arial" w:cs="Arial"/>
                <w:sz w:val="20"/>
                <w:szCs w:val="20"/>
              </w:rPr>
              <w:t xml:space="preserve">Child/young person’s </w:t>
            </w:r>
            <w:r w:rsidRPr="008F5E61">
              <w:rPr>
                <w:rFonts w:eastAsia="Arial" w:cs="Arial"/>
                <w:sz w:val="20"/>
                <w:szCs w:val="20"/>
              </w:rPr>
              <w:t>attention and/or listening skills – their ability to engage successfully with language</w:t>
            </w:r>
          </w:p>
        </w:tc>
        <w:tc>
          <w:tcPr>
            <w:tcW w:w="567" w:type="dxa"/>
            <w:shd w:val="clear" w:color="auto" w:fill="auto"/>
          </w:tcPr>
          <w:p w14:paraId="421C7124" w14:textId="77777777" w:rsidR="004D66E7" w:rsidRPr="0064258E" w:rsidRDefault="004D66E7" w:rsidP="00B77EE3">
            <w:pPr>
              <w:rPr>
                <w:rFonts w:eastAsia="Arial" w:cs="Arial"/>
              </w:rPr>
            </w:pPr>
          </w:p>
        </w:tc>
      </w:tr>
      <w:tr w:rsidR="004D66E7" w:rsidRPr="0064258E" w14:paraId="0D280FF8" w14:textId="77777777" w:rsidTr="00356945">
        <w:tc>
          <w:tcPr>
            <w:tcW w:w="9952" w:type="dxa"/>
            <w:shd w:val="clear" w:color="auto" w:fill="auto"/>
          </w:tcPr>
          <w:p w14:paraId="5B0B9BF5" w14:textId="77777777" w:rsidR="004D66E7" w:rsidRPr="008F5E61" w:rsidRDefault="004D66E7" w:rsidP="00B77EE3">
            <w:pPr>
              <w:rPr>
                <w:rFonts w:eastAsia="Arial" w:cs="Arial"/>
                <w:sz w:val="20"/>
                <w:szCs w:val="20"/>
              </w:rPr>
            </w:pPr>
            <w:r>
              <w:rPr>
                <w:rFonts w:eastAsia="Arial" w:cs="Arial"/>
                <w:sz w:val="20"/>
                <w:szCs w:val="20"/>
              </w:rPr>
              <w:t xml:space="preserve"> Child/young person’s </w:t>
            </w:r>
            <w:r w:rsidRPr="008F5E61">
              <w:rPr>
                <w:rFonts w:eastAsia="Arial" w:cs="Arial"/>
                <w:sz w:val="20"/>
                <w:szCs w:val="20"/>
              </w:rPr>
              <w:t>receptive language – their ability to understand spoken language</w:t>
            </w:r>
          </w:p>
        </w:tc>
        <w:tc>
          <w:tcPr>
            <w:tcW w:w="567" w:type="dxa"/>
            <w:shd w:val="clear" w:color="auto" w:fill="auto"/>
          </w:tcPr>
          <w:p w14:paraId="676AF439" w14:textId="77777777" w:rsidR="004D66E7" w:rsidRPr="0064258E" w:rsidRDefault="004D66E7" w:rsidP="00B77EE3">
            <w:pPr>
              <w:rPr>
                <w:rFonts w:eastAsia="Arial" w:cs="Arial"/>
              </w:rPr>
            </w:pPr>
          </w:p>
        </w:tc>
      </w:tr>
      <w:tr w:rsidR="004D66E7" w:rsidRPr="0064258E" w14:paraId="4089CA69" w14:textId="77777777" w:rsidTr="00356945">
        <w:tc>
          <w:tcPr>
            <w:tcW w:w="9952" w:type="dxa"/>
            <w:shd w:val="clear" w:color="auto" w:fill="auto"/>
          </w:tcPr>
          <w:p w14:paraId="54F947BA" w14:textId="77777777" w:rsidR="004D66E7" w:rsidRPr="008F5E61" w:rsidRDefault="004D66E7" w:rsidP="00B77EE3">
            <w:pPr>
              <w:rPr>
                <w:rFonts w:eastAsia="Arial" w:cs="Arial"/>
                <w:b/>
                <w:sz w:val="20"/>
                <w:szCs w:val="20"/>
              </w:rPr>
            </w:pPr>
            <w:r>
              <w:rPr>
                <w:rFonts w:eastAsia="Arial" w:cs="Arial"/>
                <w:sz w:val="20"/>
                <w:szCs w:val="20"/>
              </w:rPr>
              <w:t xml:space="preserve">Child/young person’s </w:t>
            </w:r>
            <w:r w:rsidRPr="008F5E61">
              <w:rPr>
                <w:rFonts w:eastAsia="Arial" w:cs="Arial"/>
                <w:sz w:val="20"/>
                <w:szCs w:val="20"/>
              </w:rPr>
              <w:t>expressive language – their ability to use language to communicate with others</w:t>
            </w:r>
          </w:p>
        </w:tc>
        <w:tc>
          <w:tcPr>
            <w:tcW w:w="567" w:type="dxa"/>
            <w:shd w:val="clear" w:color="auto" w:fill="auto"/>
          </w:tcPr>
          <w:p w14:paraId="7A4191F8" w14:textId="77777777" w:rsidR="004D66E7" w:rsidRPr="0064258E" w:rsidRDefault="004D66E7" w:rsidP="00B77EE3">
            <w:pPr>
              <w:rPr>
                <w:rFonts w:eastAsia="Arial" w:cs="Arial"/>
                <w:b/>
              </w:rPr>
            </w:pPr>
          </w:p>
        </w:tc>
      </w:tr>
      <w:tr w:rsidR="004D66E7" w:rsidRPr="0064258E" w14:paraId="03B6571B" w14:textId="77777777" w:rsidTr="00356945">
        <w:tc>
          <w:tcPr>
            <w:tcW w:w="9952" w:type="dxa"/>
            <w:shd w:val="clear" w:color="auto" w:fill="auto"/>
          </w:tcPr>
          <w:p w14:paraId="0126E69B" w14:textId="77777777" w:rsidR="004D66E7" w:rsidRPr="008F5E61" w:rsidRDefault="004D66E7" w:rsidP="00B77EE3">
            <w:pPr>
              <w:rPr>
                <w:rFonts w:eastAsia="Arial" w:cs="Arial"/>
                <w:b/>
                <w:sz w:val="20"/>
                <w:szCs w:val="20"/>
              </w:rPr>
            </w:pPr>
            <w:r>
              <w:rPr>
                <w:rFonts w:eastAsia="Arial" w:cs="Arial"/>
                <w:sz w:val="20"/>
                <w:szCs w:val="20"/>
              </w:rPr>
              <w:t xml:space="preserve">Child/young person’s </w:t>
            </w:r>
            <w:r w:rsidRPr="008F5E61">
              <w:rPr>
                <w:rFonts w:eastAsia="Arial" w:cs="Arial"/>
                <w:sz w:val="20"/>
                <w:szCs w:val="20"/>
              </w:rPr>
              <w:t>speech sound development – their ability to produce the sounds necessary for clear, intelligible speech</w:t>
            </w:r>
          </w:p>
        </w:tc>
        <w:tc>
          <w:tcPr>
            <w:tcW w:w="567" w:type="dxa"/>
            <w:shd w:val="clear" w:color="auto" w:fill="auto"/>
          </w:tcPr>
          <w:p w14:paraId="4C696E39" w14:textId="77777777" w:rsidR="004D66E7" w:rsidRPr="0064258E" w:rsidRDefault="004D66E7" w:rsidP="00B77EE3">
            <w:pPr>
              <w:rPr>
                <w:rFonts w:eastAsia="Arial" w:cs="Arial"/>
                <w:b/>
              </w:rPr>
            </w:pPr>
          </w:p>
        </w:tc>
      </w:tr>
      <w:tr w:rsidR="004D66E7" w:rsidRPr="0064258E" w14:paraId="613D4047" w14:textId="77777777" w:rsidTr="00356945">
        <w:trPr>
          <w:trHeight w:val="599"/>
        </w:trPr>
        <w:tc>
          <w:tcPr>
            <w:tcW w:w="9952" w:type="dxa"/>
            <w:shd w:val="clear" w:color="auto" w:fill="auto"/>
          </w:tcPr>
          <w:p w14:paraId="05384FF3" w14:textId="77777777" w:rsidR="004D66E7" w:rsidRPr="008F5E61" w:rsidRDefault="004D66E7" w:rsidP="00B77EE3">
            <w:pPr>
              <w:rPr>
                <w:rFonts w:eastAsia="Arial" w:cs="Arial"/>
                <w:b/>
                <w:sz w:val="20"/>
                <w:szCs w:val="20"/>
              </w:rPr>
            </w:pPr>
            <w:r>
              <w:rPr>
                <w:rFonts w:eastAsia="Arial" w:cs="Arial"/>
                <w:sz w:val="20"/>
                <w:szCs w:val="20"/>
              </w:rPr>
              <w:t xml:space="preserve">Child/young person’s </w:t>
            </w:r>
            <w:r w:rsidRPr="008F5E61">
              <w:rPr>
                <w:rFonts w:eastAsia="Arial" w:cs="Arial"/>
                <w:sz w:val="20"/>
                <w:szCs w:val="20"/>
              </w:rPr>
              <w:t>social communications – their ability to use language appropriately and successfully in social situations, verbal and non-verbal, ability to recognise the feelings or perspectives of others and respond appropriately</w:t>
            </w:r>
          </w:p>
        </w:tc>
        <w:tc>
          <w:tcPr>
            <w:tcW w:w="567" w:type="dxa"/>
            <w:shd w:val="clear" w:color="auto" w:fill="auto"/>
          </w:tcPr>
          <w:p w14:paraId="5C5FC609" w14:textId="77777777" w:rsidR="004D66E7" w:rsidRPr="0064258E" w:rsidRDefault="004D66E7" w:rsidP="00B77EE3">
            <w:pPr>
              <w:rPr>
                <w:rFonts w:eastAsia="Arial" w:cs="Arial"/>
                <w:b/>
              </w:rPr>
            </w:pPr>
          </w:p>
        </w:tc>
      </w:tr>
      <w:tr w:rsidR="004D66E7" w:rsidRPr="0064258E" w14:paraId="7453157F" w14:textId="77777777" w:rsidTr="00356945">
        <w:tc>
          <w:tcPr>
            <w:tcW w:w="9952" w:type="dxa"/>
            <w:shd w:val="clear" w:color="auto" w:fill="auto"/>
          </w:tcPr>
          <w:p w14:paraId="05D7CB0C" w14:textId="77777777" w:rsidR="004D66E7" w:rsidRPr="008F5E61" w:rsidRDefault="004D66E7" w:rsidP="00B77EE3">
            <w:pPr>
              <w:rPr>
                <w:rFonts w:eastAsia="Arial" w:cs="Arial"/>
                <w:b/>
                <w:sz w:val="20"/>
                <w:szCs w:val="20"/>
              </w:rPr>
            </w:pPr>
            <w:r>
              <w:rPr>
                <w:rFonts w:eastAsia="Arial" w:cs="Arial"/>
                <w:sz w:val="20"/>
                <w:szCs w:val="20"/>
              </w:rPr>
              <w:t xml:space="preserve">Child/young person’s </w:t>
            </w:r>
            <w:r w:rsidRPr="008F5E61">
              <w:rPr>
                <w:rFonts w:eastAsia="Arial" w:cs="Arial"/>
                <w:sz w:val="20"/>
                <w:szCs w:val="20"/>
              </w:rPr>
              <w:t>social development and interaction e.g. capacity to ‘share interest’ and/or ‘share attention’</w:t>
            </w:r>
          </w:p>
        </w:tc>
        <w:tc>
          <w:tcPr>
            <w:tcW w:w="567" w:type="dxa"/>
            <w:shd w:val="clear" w:color="auto" w:fill="auto"/>
          </w:tcPr>
          <w:p w14:paraId="42954A60" w14:textId="77777777" w:rsidR="004D66E7" w:rsidRPr="0064258E" w:rsidRDefault="004D66E7" w:rsidP="00B77EE3">
            <w:pPr>
              <w:rPr>
                <w:rFonts w:eastAsia="Arial" w:cs="Arial"/>
                <w:b/>
              </w:rPr>
            </w:pPr>
          </w:p>
        </w:tc>
      </w:tr>
      <w:tr w:rsidR="004D66E7" w:rsidRPr="0064258E" w14:paraId="5AF9241A" w14:textId="77777777" w:rsidTr="00356945">
        <w:tc>
          <w:tcPr>
            <w:tcW w:w="9952" w:type="dxa"/>
            <w:shd w:val="clear" w:color="auto" w:fill="auto"/>
          </w:tcPr>
          <w:p w14:paraId="326C9410" w14:textId="77777777" w:rsidR="004D66E7" w:rsidRPr="008F5E61" w:rsidRDefault="004D66E7" w:rsidP="00B77EE3">
            <w:pPr>
              <w:rPr>
                <w:rFonts w:eastAsia="Arial" w:cs="Arial"/>
                <w:b/>
                <w:sz w:val="20"/>
                <w:szCs w:val="20"/>
              </w:rPr>
            </w:pPr>
            <w:r>
              <w:rPr>
                <w:rFonts w:eastAsia="Arial" w:cs="Arial"/>
                <w:sz w:val="20"/>
                <w:szCs w:val="20"/>
              </w:rPr>
              <w:t xml:space="preserve">Child/young person’s </w:t>
            </w:r>
            <w:r w:rsidRPr="008F5E61">
              <w:rPr>
                <w:rFonts w:eastAsia="Arial" w:cs="Arial"/>
                <w:sz w:val="20"/>
                <w:szCs w:val="20"/>
              </w:rPr>
              <w:t>rigidity of thought e.g. ability to manage changes in routine</w:t>
            </w:r>
          </w:p>
        </w:tc>
        <w:tc>
          <w:tcPr>
            <w:tcW w:w="567" w:type="dxa"/>
            <w:shd w:val="clear" w:color="auto" w:fill="auto"/>
          </w:tcPr>
          <w:p w14:paraId="0A78E516" w14:textId="6E049783" w:rsidR="004D66E7" w:rsidRPr="0064258E" w:rsidRDefault="004D66E7" w:rsidP="00B77EE3">
            <w:pPr>
              <w:rPr>
                <w:rFonts w:eastAsia="Arial" w:cs="Arial"/>
                <w:b/>
              </w:rPr>
            </w:pPr>
          </w:p>
        </w:tc>
      </w:tr>
      <w:tr w:rsidR="004D66E7" w:rsidRPr="0064258E" w14:paraId="3DA13C7D" w14:textId="77777777" w:rsidTr="00356945">
        <w:tc>
          <w:tcPr>
            <w:tcW w:w="9952" w:type="dxa"/>
            <w:shd w:val="clear" w:color="auto" w:fill="auto"/>
          </w:tcPr>
          <w:p w14:paraId="22EAF29B" w14:textId="77777777" w:rsidR="004D66E7" w:rsidRPr="008F5E61" w:rsidRDefault="004D66E7" w:rsidP="00B77EE3">
            <w:pPr>
              <w:rPr>
                <w:rFonts w:eastAsia="Arial" w:cs="Arial"/>
                <w:b/>
                <w:sz w:val="20"/>
                <w:szCs w:val="20"/>
              </w:rPr>
            </w:pPr>
            <w:r>
              <w:rPr>
                <w:rFonts w:eastAsia="Arial" w:cs="Arial"/>
                <w:sz w:val="20"/>
                <w:szCs w:val="20"/>
              </w:rPr>
              <w:t xml:space="preserve">Child/young person’s </w:t>
            </w:r>
            <w:r w:rsidRPr="008F5E61">
              <w:rPr>
                <w:rFonts w:eastAsia="Arial" w:cs="Arial"/>
                <w:sz w:val="20"/>
                <w:szCs w:val="20"/>
              </w:rPr>
              <w:t>sensory skills e.g. over sensitivity or under sensitivity to sensory stimuli</w:t>
            </w:r>
          </w:p>
        </w:tc>
        <w:tc>
          <w:tcPr>
            <w:tcW w:w="567" w:type="dxa"/>
            <w:shd w:val="clear" w:color="auto" w:fill="auto"/>
          </w:tcPr>
          <w:p w14:paraId="2A69F323" w14:textId="77777777" w:rsidR="004D66E7" w:rsidRPr="0064258E" w:rsidRDefault="004D66E7" w:rsidP="00B77EE3">
            <w:pPr>
              <w:rPr>
                <w:rFonts w:eastAsia="Arial" w:cs="Arial"/>
                <w:b/>
              </w:rPr>
            </w:pPr>
          </w:p>
        </w:tc>
      </w:tr>
      <w:tr w:rsidR="004D66E7" w:rsidRPr="008F5E61" w14:paraId="554CD489" w14:textId="77777777" w:rsidTr="00504FDC">
        <w:trPr>
          <w:trHeight w:val="198"/>
        </w:trPr>
        <w:tc>
          <w:tcPr>
            <w:tcW w:w="10519" w:type="dxa"/>
            <w:gridSpan w:val="2"/>
            <w:shd w:val="clear" w:color="auto" w:fill="D7BFD7"/>
          </w:tcPr>
          <w:p w14:paraId="6D9A58C8" w14:textId="77777777" w:rsidR="004D66E7" w:rsidRPr="008F5E61" w:rsidRDefault="004D66E7" w:rsidP="00B77EE3">
            <w:pPr>
              <w:rPr>
                <w:rFonts w:eastAsia="Arial" w:cs="Arial"/>
                <w:b/>
                <w:sz w:val="20"/>
                <w:szCs w:val="20"/>
              </w:rPr>
            </w:pPr>
            <w:r w:rsidRPr="008F5E61">
              <w:rPr>
                <w:rFonts w:eastAsia="Arial" w:cs="Arial"/>
                <w:b/>
                <w:sz w:val="20"/>
                <w:szCs w:val="20"/>
              </w:rPr>
              <w:t xml:space="preserve">Cognition and learning, </w:t>
            </w:r>
            <w:r w:rsidRPr="008F5E61">
              <w:rPr>
                <w:rFonts w:eastAsia="Arial" w:cs="Arial"/>
                <w:i/>
                <w:sz w:val="20"/>
                <w:szCs w:val="20"/>
              </w:rPr>
              <w:t>There are concerns about…</w:t>
            </w:r>
          </w:p>
        </w:tc>
      </w:tr>
      <w:tr w:rsidR="004D66E7" w:rsidRPr="0064258E" w14:paraId="01C5CD25" w14:textId="77777777" w:rsidTr="00356945">
        <w:tc>
          <w:tcPr>
            <w:tcW w:w="9952" w:type="dxa"/>
            <w:shd w:val="clear" w:color="auto" w:fill="auto"/>
          </w:tcPr>
          <w:p w14:paraId="7F826A8D" w14:textId="77777777" w:rsidR="004D66E7" w:rsidRPr="008F5E61" w:rsidRDefault="004D66E7" w:rsidP="00B77EE3">
            <w:pPr>
              <w:rPr>
                <w:rFonts w:eastAsia="Arial" w:cs="Arial"/>
                <w:sz w:val="20"/>
                <w:szCs w:val="20"/>
              </w:rPr>
            </w:pPr>
            <w:r>
              <w:rPr>
                <w:rFonts w:eastAsia="Arial" w:cs="Arial"/>
                <w:sz w:val="20"/>
                <w:szCs w:val="20"/>
              </w:rPr>
              <w:t xml:space="preserve">Child/young person’s </w:t>
            </w:r>
            <w:r w:rsidRPr="008F5E61">
              <w:rPr>
                <w:rFonts w:eastAsia="Arial" w:cs="Arial"/>
                <w:sz w:val="20"/>
                <w:szCs w:val="20"/>
              </w:rPr>
              <w:t>lack of progress, even when differentiated teaching approaches are targeted at areas of weakness</w:t>
            </w:r>
          </w:p>
        </w:tc>
        <w:tc>
          <w:tcPr>
            <w:tcW w:w="567" w:type="dxa"/>
            <w:shd w:val="clear" w:color="auto" w:fill="auto"/>
          </w:tcPr>
          <w:p w14:paraId="493E9ACF" w14:textId="77777777" w:rsidR="004D66E7" w:rsidRPr="0064258E" w:rsidRDefault="004D66E7" w:rsidP="00B77EE3">
            <w:pPr>
              <w:rPr>
                <w:rFonts w:eastAsia="Arial" w:cs="Arial"/>
              </w:rPr>
            </w:pPr>
          </w:p>
        </w:tc>
      </w:tr>
      <w:tr w:rsidR="004D66E7" w:rsidRPr="0064258E" w14:paraId="0217ED42" w14:textId="77777777" w:rsidTr="00356945">
        <w:tc>
          <w:tcPr>
            <w:tcW w:w="9952" w:type="dxa"/>
            <w:shd w:val="clear" w:color="auto" w:fill="auto"/>
          </w:tcPr>
          <w:p w14:paraId="1C5BC508" w14:textId="77777777" w:rsidR="004D66E7" w:rsidRPr="008F5E61" w:rsidRDefault="004D66E7" w:rsidP="00B77EE3">
            <w:pPr>
              <w:rPr>
                <w:rFonts w:eastAsia="Arial" w:cs="Arial"/>
                <w:sz w:val="20"/>
                <w:szCs w:val="20"/>
              </w:rPr>
            </w:pPr>
            <w:r>
              <w:rPr>
                <w:rFonts w:eastAsia="Arial" w:cs="Arial"/>
                <w:sz w:val="20"/>
                <w:szCs w:val="20"/>
              </w:rPr>
              <w:t xml:space="preserve">Child/young person’s </w:t>
            </w:r>
            <w:r w:rsidRPr="008F5E61">
              <w:rPr>
                <w:rFonts w:eastAsia="Arial" w:cs="Arial"/>
                <w:sz w:val="20"/>
                <w:szCs w:val="20"/>
              </w:rPr>
              <w:t xml:space="preserve">performance levels i.e. they are below the level within which most </w:t>
            </w:r>
            <w:r>
              <w:rPr>
                <w:rFonts w:eastAsia="Arial" w:cs="Arial"/>
                <w:sz w:val="20"/>
                <w:szCs w:val="20"/>
              </w:rPr>
              <w:t>children and young people</w:t>
            </w:r>
            <w:r w:rsidRPr="008F5E61">
              <w:rPr>
                <w:rFonts w:eastAsia="Arial" w:cs="Arial"/>
                <w:sz w:val="20"/>
                <w:szCs w:val="20"/>
              </w:rPr>
              <w:t xml:space="preserve"> are expected to work</w:t>
            </w:r>
          </w:p>
        </w:tc>
        <w:tc>
          <w:tcPr>
            <w:tcW w:w="567" w:type="dxa"/>
            <w:shd w:val="clear" w:color="auto" w:fill="auto"/>
          </w:tcPr>
          <w:p w14:paraId="07A28D6B" w14:textId="77777777" w:rsidR="004D66E7" w:rsidRPr="0064258E" w:rsidRDefault="004D66E7" w:rsidP="00B77EE3">
            <w:pPr>
              <w:rPr>
                <w:rFonts w:eastAsia="Arial" w:cs="Arial"/>
              </w:rPr>
            </w:pPr>
          </w:p>
        </w:tc>
      </w:tr>
      <w:tr w:rsidR="004D66E7" w:rsidRPr="0064258E" w14:paraId="187BCF72" w14:textId="77777777" w:rsidTr="00356945">
        <w:tc>
          <w:tcPr>
            <w:tcW w:w="9952" w:type="dxa"/>
            <w:shd w:val="clear" w:color="auto" w:fill="auto"/>
          </w:tcPr>
          <w:p w14:paraId="6AF5B6F8" w14:textId="77777777" w:rsidR="004D66E7" w:rsidRPr="008F5E61" w:rsidRDefault="004D66E7" w:rsidP="00B77EE3">
            <w:pPr>
              <w:rPr>
                <w:rFonts w:eastAsia="Arial" w:cs="Arial"/>
                <w:b/>
                <w:sz w:val="20"/>
                <w:szCs w:val="20"/>
              </w:rPr>
            </w:pPr>
            <w:r>
              <w:rPr>
                <w:rFonts w:eastAsia="Arial" w:cs="Arial"/>
                <w:sz w:val="20"/>
                <w:szCs w:val="20"/>
              </w:rPr>
              <w:t xml:space="preserve">Child/young person’s </w:t>
            </w:r>
            <w:r w:rsidRPr="008F5E61">
              <w:rPr>
                <w:rFonts w:eastAsia="Arial" w:cs="Arial"/>
                <w:sz w:val="20"/>
                <w:szCs w:val="20"/>
              </w:rPr>
              <w:t>indicative test scores are below expected levels</w:t>
            </w:r>
          </w:p>
        </w:tc>
        <w:tc>
          <w:tcPr>
            <w:tcW w:w="567" w:type="dxa"/>
            <w:shd w:val="clear" w:color="auto" w:fill="auto"/>
          </w:tcPr>
          <w:p w14:paraId="6F793890" w14:textId="77777777" w:rsidR="004D66E7" w:rsidRPr="0064258E" w:rsidRDefault="004D66E7" w:rsidP="00B77EE3">
            <w:pPr>
              <w:rPr>
                <w:rFonts w:eastAsia="Arial" w:cs="Arial"/>
                <w:b/>
              </w:rPr>
            </w:pPr>
          </w:p>
        </w:tc>
      </w:tr>
      <w:tr w:rsidR="004D66E7" w:rsidRPr="0064258E" w14:paraId="30C8D566" w14:textId="77777777" w:rsidTr="00356945">
        <w:tc>
          <w:tcPr>
            <w:tcW w:w="9952" w:type="dxa"/>
            <w:shd w:val="clear" w:color="auto" w:fill="auto"/>
          </w:tcPr>
          <w:p w14:paraId="60D207E0" w14:textId="77777777" w:rsidR="004D66E7" w:rsidRPr="008F5E61" w:rsidRDefault="004D66E7" w:rsidP="00B77EE3">
            <w:pPr>
              <w:rPr>
                <w:rFonts w:eastAsia="Arial" w:cs="Arial"/>
                <w:sz w:val="20"/>
                <w:szCs w:val="20"/>
              </w:rPr>
            </w:pPr>
            <w:r>
              <w:rPr>
                <w:rFonts w:eastAsia="Arial" w:cs="Arial"/>
                <w:sz w:val="20"/>
                <w:szCs w:val="20"/>
              </w:rPr>
              <w:lastRenderedPageBreak/>
              <w:t>Child/young person’s u</w:t>
            </w:r>
            <w:r w:rsidRPr="008F5E61">
              <w:rPr>
                <w:rFonts w:eastAsia="Arial" w:cs="Arial"/>
                <w:sz w:val="20"/>
                <w:szCs w:val="20"/>
              </w:rPr>
              <w:t>neven learning profiles and learning styles i.e. they do not follow the usual developmental patterns</w:t>
            </w:r>
          </w:p>
        </w:tc>
        <w:tc>
          <w:tcPr>
            <w:tcW w:w="567" w:type="dxa"/>
            <w:shd w:val="clear" w:color="auto" w:fill="auto"/>
          </w:tcPr>
          <w:p w14:paraId="748516CE" w14:textId="77777777" w:rsidR="004D66E7" w:rsidRPr="0064258E" w:rsidRDefault="004D66E7" w:rsidP="00B77EE3">
            <w:pPr>
              <w:rPr>
                <w:rFonts w:eastAsia="Arial" w:cs="Arial"/>
                <w:b/>
              </w:rPr>
            </w:pPr>
          </w:p>
        </w:tc>
      </w:tr>
      <w:tr w:rsidR="004D66E7" w:rsidRPr="0064258E" w14:paraId="7BE5D200" w14:textId="77777777" w:rsidTr="00356945">
        <w:tc>
          <w:tcPr>
            <w:tcW w:w="9952" w:type="dxa"/>
            <w:shd w:val="clear" w:color="auto" w:fill="auto"/>
          </w:tcPr>
          <w:p w14:paraId="23AF6793" w14:textId="77777777" w:rsidR="004D66E7" w:rsidRPr="008F5E61" w:rsidRDefault="004D66E7" w:rsidP="00B77EE3">
            <w:pPr>
              <w:rPr>
                <w:rFonts w:eastAsia="Arial" w:cs="Arial"/>
                <w:b/>
                <w:sz w:val="20"/>
                <w:szCs w:val="20"/>
              </w:rPr>
            </w:pPr>
            <w:r>
              <w:rPr>
                <w:rFonts w:eastAsia="Arial" w:cs="Arial"/>
                <w:sz w:val="20"/>
                <w:szCs w:val="20"/>
              </w:rPr>
              <w:t xml:space="preserve">Child/young person’s </w:t>
            </w:r>
            <w:r w:rsidRPr="008F5E61">
              <w:rPr>
                <w:rFonts w:eastAsia="Arial" w:cs="Arial"/>
                <w:sz w:val="20"/>
                <w:szCs w:val="20"/>
              </w:rPr>
              <w:t>difficulty in dealing with abstract ideas, generalising from experience, and/or using problem solving skills</w:t>
            </w:r>
          </w:p>
        </w:tc>
        <w:tc>
          <w:tcPr>
            <w:tcW w:w="567" w:type="dxa"/>
            <w:shd w:val="clear" w:color="auto" w:fill="auto"/>
          </w:tcPr>
          <w:p w14:paraId="1B252AC0" w14:textId="77777777" w:rsidR="004D66E7" w:rsidRPr="0064258E" w:rsidRDefault="004D66E7" w:rsidP="00B77EE3">
            <w:pPr>
              <w:rPr>
                <w:rFonts w:eastAsia="Arial" w:cs="Arial"/>
                <w:b/>
              </w:rPr>
            </w:pPr>
          </w:p>
        </w:tc>
      </w:tr>
      <w:tr w:rsidR="004D66E7" w:rsidRPr="0064258E" w14:paraId="2F62311E" w14:textId="77777777" w:rsidTr="00356945">
        <w:tc>
          <w:tcPr>
            <w:tcW w:w="9952" w:type="dxa"/>
            <w:shd w:val="clear" w:color="auto" w:fill="auto"/>
          </w:tcPr>
          <w:p w14:paraId="3AB64A6E" w14:textId="77777777" w:rsidR="004D66E7" w:rsidRPr="008F5E61" w:rsidRDefault="004D66E7" w:rsidP="00B77EE3">
            <w:pPr>
              <w:rPr>
                <w:rFonts w:eastAsia="Arial" w:cs="Arial"/>
                <w:b/>
                <w:sz w:val="20"/>
                <w:szCs w:val="20"/>
              </w:rPr>
            </w:pPr>
            <w:r>
              <w:rPr>
                <w:rFonts w:eastAsia="Arial" w:cs="Arial"/>
                <w:sz w:val="20"/>
                <w:szCs w:val="20"/>
              </w:rPr>
              <w:t xml:space="preserve">Child/young person’s </w:t>
            </w:r>
            <w:r w:rsidRPr="008F5E61">
              <w:rPr>
                <w:rFonts w:eastAsia="Arial" w:cs="Arial"/>
                <w:sz w:val="20"/>
                <w:szCs w:val="20"/>
              </w:rPr>
              <w:t>a</w:t>
            </w:r>
            <w:r>
              <w:rPr>
                <w:rFonts w:eastAsia="Arial" w:cs="Arial"/>
                <w:sz w:val="20"/>
                <w:szCs w:val="20"/>
              </w:rPr>
              <w:t xml:space="preserve">ttitude / </w:t>
            </w:r>
            <w:r w:rsidRPr="008F5E61">
              <w:rPr>
                <w:rFonts w:eastAsia="Arial" w:cs="Arial"/>
                <w:sz w:val="20"/>
                <w:szCs w:val="20"/>
              </w:rPr>
              <w:t xml:space="preserve">approach to learning which is restricting access to the curriculum e.g. </w:t>
            </w:r>
            <w:r>
              <w:rPr>
                <w:rFonts w:eastAsia="Arial" w:cs="Arial"/>
                <w:sz w:val="20"/>
                <w:szCs w:val="20"/>
              </w:rPr>
              <w:t>child/young person</w:t>
            </w:r>
            <w:r w:rsidRPr="008F5E61">
              <w:rPr>
                <w:rFonts w:eastAsia="Arial" w:cs="Arial"/>
                <w:sz w:val="20"/>
                <w:szCs w:val="20"/>
              </w:rPr>
              <w:t xml:space="preserve"> is demotivated, disorganised or lacks independent learning skills</w:t>
            </w:r>
          </w:p>
        </w:tc>
        <w:tc>
          <w:tcPr>
            <w:tcW w:w="567" w:type="dxa"/>
            <w:shd w:val="clear" w:color="auto" w:fill="auto"/>
          </w:tcPr>
          <w:p w14:paraId="7E521E52" w14:textId="77777777" w:rsidR="004D66E7" w:rsidRPr="0064258E" w:rsidRDefault="004D66E7" w:rsidP="00B77EE3">
            <w:pPr>
              <w:rPr>
                <w:rFonts w:eastAsia="Arial" w:cs="Arial"/>
                <w:b/>
              </w:rPr>
            </w:pPr>
          </w:p>
        </w:tc>
      </w:tr>
      <w:tr w:rsidR="004D66E7" w:rsidRPr="008F5E61" w14:paraId="4202B568" w14:textId="77777777" w:rsidTr="00504FDC">
        <w:trPr>
          <w:trHeight w:val="186"/>
        </w:trPr>
        <w:tc>
          <w:tcPr>
            <w:tcW w:w="10519" w:type="dxa"/>
            <w:gridSpan w:val="2"/>
            <w:shd w:val="clear" w:color="auto" w:fill="D7BFD7"/>
          </w:tcPr>
          <w:p w14:paraId="65031327" w14:textId="77777777" w:rsidR="004D66E7" w:rsidRPr="008F5E61" w:rsidRDefault="004D66E7" w:rsidP="00B77EE3">
            <w:pPr>
              <w:rPr>
                <w:rFonts w:eastAsia="Arial" w:cs="Arial"/>
                <w:b/>
                <w:sz w:val="20"/>
                <w:szCs w:val="20"/>
              </w:rPr>
            </w:pPr>
            <w:r w:rsidRPr="008F5E61">
              <w:rPr>
                <w:rFonts w:eastAsia="Arial" w:cs="Arial"/>
                <w:b/>
                <w:sz w:val="20"/>
                <w:szCs w:val="20"/>
              </w:rPr>
              <w:t xml:space="preserve">Social, emotional and mental health, </w:t>
            </w:r>
            <w:r w:rsidRPr="008F5E61">
              <w:rPr>
                <w:rFonts w:eastAsia="Arial" w:cs="Arial"/>
                <w:i/>
                <w:sz w:val="20"/>
                <w:szCs w:val="20"/>
              </w:rPr>
              <w:t>There are concerns about…</w:t>
            </w:r>
          </w:p>
        </w:tc>
      </w:tr>
      <w:tr w:rsidR="004D66E7" w:rsidRPr="0064258E" w14:paraId="3E64857D" w14:textId="77777777" w:rsidTr="00356945">
        <w:tc>
          <w:tcPr>
            <w:tcW w:w="9952" w:type="dxa"/>
            <w:shd w:val="clear" w:color="auto" w:fill="auto"/>
          </w:tcPr>
          <w:p w14:paraId="7CF62261" w14:textId="08942370" w:rsidR="004D66E7" w:rsidRPr="008F5E61" w:rsidRDefault="004D66E7" w:rsidP="00B77EE3">
            <w:pPr>
              <w:rPr>
                <w:rFonts w:eastAsia="Arial" w:cs="Arial"/>
                <w:sz w:val="20"/>
                <w:szCs w:val="20"/>
              </w:rPr>
            </w:pPr>
            <w:r>
              <w:rPr>
                <w:rFonts w:eastAsia="Arial" w:cs="Arial"/>
                <w:sz w:val="20"/>
                <w:szCs w:val="20"/>
              </w:rPr>
              <w:t xml:space="preserve">Child/young person </w:t>
            </w:r>
            <w:r w:rsidRPr="008F5E61">
              <w:rPr>
                <w:rFonts w:eastAsia="Arial" w:cs="Arial"/>
                <w:sz w:val="20"/>
                <w:szCs w:val="20"/>
              </w:rPr>
              <w:t>exp</w:t>
            </w:r>
            <w:r w:rsidR="00FE51EB">
              <w:rPr>
                <w:rFonts w:eastAsia="Arial" w:cs="Arial"/>
                <w:sz w:val="20"/>
                <w:szCs w:val="20"/>
              </w:rPr>
              <w:t>eriences difficulties with self-</w:t>
            </w:r>
            <w:r w:rsidRPr="008F5E61">
              <w:rPr>
                <w:rFonts w:eastAsia="Arial" w:cs="Arial"/>
                <w:sz w:val="20"/>
                <w:szCs w:val="20"/>
              </w:rPr>
              <w:t xml:space="preserve">esteem and/or confidence </w:t>
            </w:r>
          </w:p>
        </w:tc>
        <w:tc>
          <w:tcPr>
            <w:tcW w:w="567" w:type="dxa"/>
            <w:shd w:val="clear" w:color="auto" w:fill="auto"/>
          </w:tcPr>
          <w:p w14:paraId="0991EE02" w14:textId="77777777" w:rsidR="004D66E7" w:rsidRPr="0064258E" w:rsidRDefault="004D66E7" w:rsidP="00B77EE3">
            <w:pPr>
              <w:rPr>
                <w:rFonts w:eastAsia="Arial" w:cs="Arial"/>
                <w:b/>
              </w:rPr>
            </w:pPr>
          </w:p>
        </w:tc>
      </w:tr>
      <w:tr w:rsidR="004D66E7" w:rsidRPr="0064258E" w14:paraId="082813FC" w14:textId="77777777" w:rsidTr="00356945">
        <w:tc>
          <w:tcPr>
            <w:tcW w:w="9952" w:type="dxa"/>
            <w:shd w:val="clear" w:color="auto" w:fill="auto"/>
          </w:tcPr>
          <w:p w14:paraId="3161E02E" w14:textId="77777777" w:rsidR="004D66E7" w:rsidRPr="008F5E61" w:rsidRDefault="004D66E7" w:rsidP="00B77EE3">
            <w:pPr>
              <w:rPr>
                <w:rFonts w:eastAsia="Arial" w:cs="Arial"/>
                <w:sz w:val="20"/>
                <w:szCs w:val="20"/>
              </w:rPr>
            </w:pPr>
            <w:r>
              <w:rPr>
                <w:rFonts w:eastAsia="Arial" w:cs="Arial"/>
                <w:sz w:val="20"/>
                <w:szCs w:val="20"/>
              </w:rPr>
              <w:t xml:space="preserve">Child/young person </w:t>
            </w:r>
            <w:r w:rsidRPr="008F5E61">
              <w:rPr>
                <w:rFonts w:eastAsia="Arial" w:cs="Arial"/>
                <w:sz w:val="20"/>
                <w:szCs w:val="20"/>
              </w:rPr>
              <w:t>has greater difficulties in making and/or sustaining friendships, has no regular group of friends</w:t>
            </w:r>
          </w:p>
        </w:tc>
        <w:tc>
          <w:tcPr>
            <w:tcW w:w="567" w:type="dxa"/>
            <w:shd w:val="clear" w:color="auto" w:fill="auto"/>
          </w:tcPr>
          <w:p w14:paraId="12E22166" w14:textId="77777777" w:rsidR="004D66E7" w:rsidRPr="0064258E" w:rsidRDefault="004D66E7" w:rsidP="00B77EE3">
            <w:pPr>
              <w:rPr>
                <w:rFonts w:eastAsia="Arial" w:cs="Arial"/>
                <w:b/>
              </w:rPr>
            </w:pPr>
          </w:p>
        </w:tc>
      </w:tr>
      <w:tr w:rsidR="004D66E7" w:rsidRPr="0064258E" w14:paraId="5139F2D5" w14:textId="77777777" w:rsidTr="00356945">
        <w:tc>
          <w:tcPr>
            <w:tcW w:w="9952" w:type="dxa"/>
            <w:shd w:val="clear" w:color="auto" w:fill="auto"/>
          </w:tcPr>
          <w:p w14:paraId="04935A6E" w14:textId="77777777" w:rsidR="004D66E7" w:rsidRPr="008F5E61" w:rsidRDefault="004D66E7" w:rsidP="00B77EE3">
            <w:pPr>
              <w:rPr>
                <w:rFonts w:eastAsia="Arial" w:cs="Arial"/>
                <w:sz w:val="20"/>
                <w:szCs w:val="20"/>
              </w:rPr>
            </w:pPr>
            <w:r>
              <w:rPr>
                <w:rFonts w:eastAsia="Arial" w:cs="Arial"/>
                <w:sz w:val="20"/>
                <w:szCs w:val="20"/>
              </w:rPr>
              <w:t xml:space="preserve">Child/young person </w:t>
            </w:r>
            <w:r w:rsidRPr="008F5E61">
              <w:rPr>
                <w:rFonts w:eastAsia="Arial" w:cs="Arial"/>
                <w:sz w:val="20"/>
                <w:szCs w:val="20"/>
              </w:rPr>
              <w:t>has difficulties working independently and requires frequent encouragement and motivation to stay on task</w:t>
            </w:r>
          </w:p>
        </w:tc>
        <w:tc>
          <w:tcPr>
            <w:tcW w:w="567" w:type="dxa"/>
            <w:shd w:val="clear" w:color="auto" w:fill="auto"/>
          </w:tcPr>
          <w:p w14:paraId="2400E410" w14:textId="77777777" w:rsidR="004D66E7" w:rsidRPr="0064258E" w:rsidRDefault="004D66E7" w:rsidP="00B77EE3">
            <w:pPr>
              <w:rPr>
                <w:rFonts w:eastAsia="Arial" w:cs="Arial"/>
                <w:b/>
              </w:rPr>
            </w:pPr>
          </w:p>
        </w:tc>
      </w:tr>
      <w:tr w:rsidR="004D66E7" w:rsidRPr="0064258E" w14:paraId="2DBDDD0D" w14:textId="77777777" w:rsidTr="00356945">
        <w:tc>
          <w:tcPr>
            <w:tcW w:w="9952" w:type="dxa"/>
            <w:shd w:val="clear" w:color="auto" w:fill="auto"/>
          </w:tcPr>
          <w:p w14:paraId="3725B7FC" w14:textId="77777777" w:rsidR="004D66E7" w:rsidRPr="008F5E61" w:rsidRDefault="004D66E7" w:rsidP="00B77EE3">
            <w:pPr>
              <w:rPr>
                <w:rFonts w:eastAsia="Arial" w:cs="Arial"/>
                <w:sz w:val="20"/>
                <w:szCs w:val="20"/>
              </w:rPr>
            </w:pPr>
            <w:r>
              <w:rPr>
                <w:rFonts w:eastAsia="Arial" w:cs="Arial"/>
                <w:sz w:val="20"/>
                <w:szCs w:val="20"/>
              </w:rPr>
              <w:t xml:space="preserve">Child/young person </w:t>
            </w:r>
            <w:r w:rsidRPr="008F5E61">
              <w:rPr>
                <w:rFonts w:eastAsia="Arial" w:cs="Arial"/>
                <w:sz w:val="20"/>
                <w:szCs w:val="20"/>
              </w:rPr>
              <w:t xml:space="preserve">find it difficult to comply with adult directions </w:t>
            </w:r>
          </w:p>
        </w:tc>
        <w:tc>
          <w:tcPr>
            <w:tcW w:w="567" w:type="dxa"/>
            <w:shd w:val="clear" w:color="auto" w:fill="auto"/>
          </w:tcPr>
          <w:p w14:paraId="3D1019E3" w14:textId="77777777" w:rsidR="004D66E7" w:rsidRPr="0064258E" w:rsidRDefault="004D66E7" w:rsidP="00B77EE3">
            <w:pPr>
              <w:rPr>
                <w:rFonts w:eastAsia="Arial" w:cs="Arial"/>
                <w:b/>
              </w:rPr>
            </w:pPr>
          </w:p>
        </w:tc>
      </w:tr>
      <w:tr w:rsidR="004D66E7" w:rsidRPr="0064258E" w14:paraId="7EB8DFE6" w14:textId="77777777" w:rsidTr="00356945">
        <w:trPr>
          <w:trHeight w:val="186"/>
        </w:trPr>
        <w:tc>
          <w:tcPr>
            <w:tcW w:w="9952" w:type="dxa"/>
            <w:shd w:val="clear" w:color="auto" w:fill="auto"/>
          </w:tcPr>
          <w:p w14:paraId="67D60F6A" w14:textId="77777777" w:rsidR="004D66E7" w:rsidRPr="008F5E61" w:rsidRDefault="004D66E7" w:rsidP="00B77EE3">
            <w:pPr>
              <w:rPr>
                <w:rFonts w:eastAsia="Arial" w:cs="Arial"/>
                <w:b/>
                <w:sz w:val="20"/>
                <w:szCs w:val="20"/>
              </w:rPr>
            </w:pPr>
            <w:r>
              <w:rPr>
                <w:rFonts w:eastAsia="Arial" w:cs="Arial"/>
                <w:sz w:val="20"/>
                <w:szCs w:val="20"/>
              </w:rPr>
              <w:t xml:space="preserve">Child/young person’s </w:t>
            </w:r>
            <w:r w:rsidRPr="008F5E61">
              <w:rPr>
                <w:rFonts w:eastAsia="Arial" w:cs="Arial"/>
                <w:sz w:val="20"/>
                <w:szCs w:val="20"/>
              </w:rPr>
              <w:t xml:space="preserve">social interaction is negatively affecting the </w:t>
            </w:r>
            <w:r>
              <w:rPr>
                <w:rFonts w:eastAsia="Arial" w:cs="Arial"/>
                <w:sz w:val="20"/>
                <w:szCs w:val="20"/>
              </w:rPr>
              <w:t>child/young person’</w:t>
            </w:r>
            <w:r w:rsidRPr="008F5E61">
              <w:rPr>
                <w:rFonts w:eastAsia="Arial" w:cs="Arial"/>
                <w:sz w:val="20"/>
                <w:szCs w:val="20"/>
              </w:rPr>
              <w:t>s and/or peers’ access to the curriculum</w:t>
            </w:r>
          </w:p>
        </w:tc>
        <w:tc>
          <w:tcPr>
            <w:tcW w:w="567" w:type="dxa"/>
            <w:shd w:val="clear" w:color="auto" w:fill="auto"/>
          </w:tcPr>
          <w:p w14:paraId="1A1A5197" w14:textId="77777777" w:rsidR="004D66E7" w:rsidRPr="0064258E" w:rsidRDefault="004D66E7" w:rsidP="00B77EE3">
            <w:pPr>
              <w:rPr>
                <w:rFonts w:eastAsia="Arial" w:cs="Arial"/>
                <w:b/>
              </w:rPr>
            </w:pPr>
          </w:p>
        </w:tc>
      </w:tr>
      <w:tr w:rsidR="004D66E7" w:rsidRPr="0064258E" w14:paraId="3D87FCBB" w14:textId="77777777" w:rsidTr="00356945">
        <w:tc>
          <w:tcPr>
            <w:tcW w:w="9952" w:type="dxa"/>
            <w:shd w:val="clear" w:color="auto" w:fill="auto"/>
          </w:tcPr>
          <w:p w14:paraId="157276CA" w14:textId="77777777" w:rsidR="004D66E7" w:rsidRPr="008F5E61" w:rsidRDefault="004D66E7" w:rsidP="00B77EE3">
            <w:pPr>
              <w:rPr>
                <w:rFonts w:eastAsia="Arial" w:cs="Arial"/>
                <w:b/>
                <w:sz w:val="20"/>
                <w:szCs w:val="20"/>
              </w:rPr>
            </w:pPr>
            <w:r>
              <w:rPr>
                <w:rFonts w:eastAsia="Arial" w:cs="Arial"/>
                <w:sz w:val="20"/>
                <w:szCs w:val="20"/>
              </w:rPr>
              <w:t xml:space="preserve">Child/young person’s </w:t>
            </w:r>
            <w:r w:rsidRPr="008F5E61">
              <w:rPr>
                <w:rFonts w:eastAsia="Arial" w:cs="Arial"/>
                <w:sz w:val="20"/>
                <w:szCs w:val="20"/>
              </w:rPr>
              <w:t xml:space="preserve">emotional wellbeing or mental health is negatively affecting the </w:t>
            </w:r>
            <w:r>
              <w:rPr>
                <w:rFonts w:eastAsia="Arial" w:cs="Arial"/>
                <w:sz w:val="20"/>
                <w:szCs w:val="20"/>
              </w:rPr>
              <w:t>child/young person</w:t>
            </w:r>
            <w:r w:rsidRPr="008F5E61">
              <w:rPr>
                <w:rFonts w:eastAsia="Arial" w:cs="Arial"/>
                <w:sz w:val="20"/>
                <w:szCs w:val="20"/>
              </w:rPr>
              <w:t xml:space="preserve"> and/or peers’ access to the curriculum</w:t>
            </w:r>
          </w:p>
        </w:tc>
        <w:tc>
          <w:tcPr>
            <w:tcW w:w="567" w:type="dxa"/>
            <w:shd w:val="clear" w:color="auto" w:fill="auto"/>
          </w:tcPr>
          <w:p w14:paraId="6343DD27" w14:textId="77777777" w:rsidR="004D66E7" w:rsidRPr="0064258E" w:rsidRDefault="004D66E7" w:rsidP="00B77EE3">
            <w:pPr>
              <w:rPr>
                <w:rFonts w:eastAsia="Arial" w:cs="Arial"/>
                <w:b/>
              </w:rPr>
            </w:pPr>
          </w:p>
        </w:tc>
      </w:tr>
      <w:tr w:rsidR="004D66E7" w:rsidRPr="008F5E61" w14:paraId="42BA9EEE" w14:textId="77777777" w:rsidTr="00504FDC">
        <w:trPr>
          <w:trHeight w:val="227"/>
        </w:trPr>
        <w:tc>
          <w:tcPr>
            <w:tcW w:w="10519" w:type="dxa"/>
            <w:gridSpan w:val="2"/>
            <w:shd w:val="clear" w:color="auto" w:fill="D7BFD7"/>
          </w:tcPr>
          <w:p w14:paraId="24F76A6D" w14:textId="77777777" w:rsidR="004D66E7" w:rsidRPr="008F5E61" w:rsidRDefault="004D66E7" w:rsidP="00B77EE3">
            <w:pPr>
              <w:rPr>
                <w:rFonts w:eastAsia="Arial" w:cs="Arial"/>
                <w:b/>
                <w:sz w:val="20"/>
                <w:szCs w:val="20"/>
              </w:rPr>
            </w:pPr>
            <w:r w:rsidRPr="008F5E61">
              <w:rPr>
                <w:rFonts w:eastAsia="Arial" w:cs="Arial"/>
                <w:b/>
                <w:sz w:val="20"/>
                <w:szCs w:val="20"/>
              </w:rPr>
              <w:t xml:space="preserve">Sensory and physical, </w:t>
            </w:r>
            <w:r w:rsidRPr="008F5E61">
              <w:rPr>
                <w:rFonts w:eastAsia="Arial" w:cs="Arial"/>
                <w:i/>
                <w:sz w:val="20"/>
                <w:szCs w:val="20"/>
              </w:rPr>
              <w:t>Areas of concern…</w:t>
            </w:r>
          </w:p>
        </w:tc>
      </w:tr>
      <w:tr w:rsidR="004D66E7" w:rsidRPr="0064258E" w14:paraId="4F20D0B4" w14:textId="77777777" w:rsidTr="00356945">
        <w:tc>
          <w:tcPr>
            <w:tcW w:w="9952" w:type="dxa"/>
            <w:shd w:val="clear" w:color="auto" w:fill="auto"/>
          </w:tcPr>
          <w:p w14:paraId="0C6FE74E" w14:textId="77777777" w:rsidR="004D66E7" w:rsidRPr="008F5E61" w:rsidRDefault="004D66E7" w:rsidP="00B77EE3">
            <w:pPr>
              <w:rPr>
                <w:rFonts w:eastAsia="Arial" w:cs="Arial"/>
                <w:b/>
                <w:sz w:val="20"/>
                <w:szCs w:val="20"/>
              </w:rPr>
            </w:pPr>
            <w:r>
              <w:rPr>
                <w:rFonts w:eastAsia="Arial" w:cs="Arial"/>
                <w:sz w:val="20"/>
                <w:szCs w:val="20"/>
              </w:rPr>
              <w:t xml:space="preserve">Child/young person </w:t>
            </w:r>
            <w:r w:rsidRPr="008F5E61">
              <w:rPr>
                <w:rFonts w:eastAsia="Arial" w:cs="Arial"/>
                <w:sz w:val="20"/>
                <w:szCs w:val="20"/>
              </w:rPr>
              <w:t>presents with having a visual impairment which is affecting their learning and/or access to the curriculum e.g. holds books very closely or at an unusual angle, fails to respond to non-verbal instructions, loses place when reading, skips lines and struggles to find text on a page</w:t>
            </w:r>
          </w:p>
        </w:tc>
        <w:tc>
          <w:tcPr>
            <w:tcW w:w="567" w:type="dxa"/>
            <w:shd w:val="clear" w:color="auto" w:fill="auto"/>
          </w:tcPr>
          <w:p w14:paraId="3C0962D1" w14:textId="77777777" w:rsidR="004D66E7" w:rsidRPr="0064258E" w:rsidRDefault="004D66E7" w:rsidP="00B77EE3">
            <w:pPr>
              <w:rPr>
                <w:rFonts w:eastAsia="Arial" w:cs="Arial"/>
                <w:b/>
              </w:rPr>
            </w:pPr>
          </w:p>
        </w:tc>
      </w:tr>
      <w:tr w:rsidR="004D66E7" w:rsidRPr="0064258E" w14:paraId="0E63F609" w14:textId="77777777" w:rsidTr="00356945">
        <w:tc>
          <w:tcPr>
            <w:tcW w:w="9952" w:type="dxa"/>
            <w:shd w:val="clear" w:color="auto" w:fill="auto"/>
          </w:tcPr>
          <w:p w14:paraId="38F36EFF" w14:textId="77777777" w:rsidR="004D66E7" w:rsidRPr="008F5E61" w:rsidRDefault="004D66E7" w:rsidP="00B77EE3">
            <w:pPr>
              <w:rPr>
                <w:rFonts w:eastAsia="Arial" w:cs="Arial"/>
                <w:b/>
                <w:sz w:val="20"/>
                <w:szCs w:val="20"/>
              </w:rPr>
            </w:pPr>
            <w:r>
              <w:rPr>
                <w:rFonts w:eastAsia="Arial" w:cs="Arial"/>
                <w:sz w:val="20"/>
                <w:szCs w:val="20"/>
              </w:rPr>
              <w:t xml:space="preserve">Child/young person </w:t>
            </w:r>
            <w:r w:rsidRPr="008F5E61">
              <w:rPr>
                <w:rFonts w:eastAsia="Arial" w:cs="Arial"/>
                <w:sz w:val="20"/>
                <w:szCs w:val="20"/>
              </w:rPr>
              <w:t>presents with having a hearing impairment which is affecting their learning and/or access to the curriculum e.g. distractible in class, poor listening skills in a busy environment, asks you to repeat instructions</w:t>
            </w:r>
          </w:p>
        </w:tc>
        <w:tc>
          <w:tcPr>
            <w:tcW w:w="567" w:type="dxa"/>
            <w:shd w:val="clear" w:color="auto" w:fill="auto"/>
          </w:tcPr>
          <w:p w14:paraId="6DF5EBCC" w14:textId="77777777" w:rsidR="004D66E7" w:rsidRPr="0064258E" w:rsidRDefault="004D66E7" w:rsidP="00B77EE3">
            <w:pPr>
              <w:rPr>
                <w:rFonts w:eastAsia="Arial" w:cs="Arial"/>
                <w:b/>
              </w:rPr>
            </w:pPr>
          </w:p>
        </w:tc>
      </w:tr>
      <w:tr w:rsidR="004D66E7" w:rsidRPr="0064258E" w14:paraId="03EC02B9" w14:textId="77777777" w:rsidTr="00356945">
        <w:tc>
          <w:tcPr>
            <w:tcW w:w="9952" w:type="dxa"/>
            <w:shd w:val="clear" w:color="auto" w:fill="auto"/>
          </w:tcPr>
          <w:p w14:paraId="2BE273BD" w14:textId="77777777" w:rsidR="004D66E7" w:rsidRPr="008F5E61" w:rsidRDefault="004D66E7" w:rsidP="00B77EE3">
            <w:pPr>
              <w:rPr>
                <w:rFonts w:eastAsia="Arial" w:cs="Arial"/>
                <w:b/>
                <w:sz w:val="20"/>
                <w:szCs w:val="20"/>
              </w:rPr>
            </w:pPr>
            <w:r>
              <w:rPr>
                <w:rFonts w:eastAsia="Arial" w:cs="Arial"/>
                <w:sz w:val="20"/>
                <w:szCs w:val="20"/>
              </w:rPr>
              <w:t xml:space="preserve">Child/young person </w:t>
            </w:r>
            <w:r w:rsidRPr="008F5E61">
              <w:rPr>
                <w:rFonts w:eastAsia="Arial" w:cs="Arial"/>
                <w:sz w:val="20"/>
                <w:szCs w:val="20"/>
              </w:rPr>
              <w:t>presents with poor speech intelligibility, difficulty with recognising and responding to phonics, chooses to either avoid attention or is over demanding, limited vocabulary both receptive and expressive, immature grammatical structures in spoken language</w:t>
            </w:r>
          </w:p>
        </w:tc>
        <w:tc>
          <w:tcPr>
            <w:tcW w:w="567" w:type="dxa"/>
            <w:shd w:val="clear" w:color="auto" w:fill="auto"/>
          </w:tcPr>
          <w:p w14:paraId="297EE38B" w14:textId="77777777" w:rsidR="004D66E7" w:rsidRPr="0064258E" w:rsidRDefault="004D66E7" w:rsidP="00B77EE3">
            <w:pPr>
              <w:rPr>
                <w:rFonts w:eastAsia="Arial" w:cs="Arial"/>
                <w:b/>
              </w:rPr>
            </w:pPr>
          </w:p>
        </w:tc>
      </w:tr>
      <w:tr w:rsidR="004D66E7" w:rsidRPr="0064258E" w14:paraId="411E689A" w14:textId="77777777" w:rsidTr="00356945">
        <w:tc>
          <w:tcPr>
            <w:tcW w:w="9952" w:type="dxa"/>
            <w:shd w:val="clear" w:color="auto" w:fill="auto"/>
          </w:tcPr>
          <w:p w14:paraId="103121AA" w14:textId="77777777" w:rsidR="004D66E7" w:rsidRPr="008F5E61" w:rsidRDefault="004D66E7" w:rsidP="00B77EE3">
            <w:pPr>
              <w:rPr>
                <w:rFonts w:eastAsia="Arial" w:cs="Arial"/>
                <w:b/>
                <w:sz w:val="20"/>
                <w:szCs w:val="20"/>
              </w:rPr>
            </w:pPr>
            <w:r>
              <w:rPr>
                <w:rFonts w:eastAsia="Arial" w:cs="Arial"/>
                <w:sz w:val="20"/>
                <w:szCs w:val="20"/>
              </w:rPr>
              <w:t>Child/young person</w:t>
            </w:r>
            <w:r w:rsidRPr="008F5E61">
              <w:rPr>
                <w:rFonts w:eastAsia="Arial" w:cs="Arial"/>
                <w:sz w:val="20"/>
                <w:szCs w:val="20"/>
              </w:rPr>
              <w:t xml:space="preserve"> presents with having a multi-sensory need which is affecting their learning and/or access to the curriculum e.g. have a dual sensory loss where both vision and hearing are recued</w:t>
            </w:r>
          </w:p>
        </w:tc>
        <w:tc>
          <w:tcPr>
            <w:tcW w:w="567" w:type="dxa"/>
            <w:shd w:val="clear" w:color="auto" w:fill="auto"/>
          </w:tcPr>
          <w:p w14:paraId="47E541E9" w14:textId="77777777" w:rsidR="004D66E7" w:rsidRPr="0064258E" w:rsidRDefault="004D66E7" w:rsidP="00B77EE3">
            <w:pPr>
              <w:rPr>
                <w:rFonts w:eastAsia="Arial" w:cs="Arial"/>
                <w:b/>
              </w:rPr>
            </w:pPr>
          </w:p>
        </w:tc>
      </w:tr>
      <w:tr w:rsidR="004D66E7" w:rsidRPr="0064258E" w14:paraId="3A73C649" w14:textId="77777777" w:rsidTr="00356945">
        <w:tc>
          <w:tcPr>
            <w:tcW w:w="9952" w:type="dxa"/>
            <w:shd w:val="clear" w:color="auto" w:fill="auto"/>
          </w:tcPr>
          <w:p w14:paraId="469FB76F" w14:textId="77777777" w:rsidR="004D66E7" w:rsidRPr="008F5E61" w:rsidRDefault="004D66E7" w:rsidP="00B77EE3">
            <w:pPr>
              <w:rPr>
                <w:rFonts w:eastAsia="Arial" w:cs="Arial"/>
                <w:b/>
                <w:sz w:val="20"/>
                <w:szCs w:val="20"/>
              </w:rPr>
            </w:pPr>
            <w:r>
              <w:rPr>
                <w:rFonts w:eastAsia="Arial" w:cs="Arial"/>
                <w:sz w:val="20"/>
                <w:szCs w:val="20"/>
              </w:rPr>
              <w:t xml:space="preserve">Child/young person’s </w:t>
            </w:r>
            <w:r w:rsidRPr="008F5E61">
              <w:rPr>
                <w:rFonts w:eastAsia="Arial" w:cs="Arial"/>
                <w:sz w:val="20"/>
                <w:szCs w:val="20"/>
              </w:rPr>
              <w:t xml:space="preserve">physical skills/needs are affecting their learning and/or access to the curriculum </w:t>
            </w:r>
          </w:p>
        </w:tc>
        <w:tc>
          <w:tcPr>
            <w:tcW w:w="567" w:type="dxa"/>
            <w:shd w:val="clear" w:color="auto" w:fill="auto"/>
          </w:tcPr>
          <w:p w14:paraId="784CEED8" w14:textId="77777777" w:rsidR="004D66E7" w:rsidRPr="0064258E" w:rsidRDefault="004D66E7" w:rsidP="00B77EE3">
            <w:pPr>
              <w:rPr>
                <w:rFonts w:eastAsia="Arial" w:cs="Arial"/>
                <w:b/>
              </w:rPr>
            </w:pPr>
          </w:p>
        </w:tc>
      </w:tr>
      <w:tr w:rsidR="004D66E7" w:rsidRPr="0064258E" w14:paraId="476505EB" w14:textId="77777777" w:rsidTr="00356945">
        <w:tc>
          <w:tcPr>
            <w:tcW w:w="9952" w:type="dxa"/>
            <w:shd w:val="clear" w:color="auto" w:fill="auto"/>
          </w:tcPr>
          <w:p w14:paraId="068AB511" w14:textId="77777777" w:rsidR="004D66E7" w:rsidRPr="008F5E61" w:rsidRDefault="004D66E7" w:rsidP="00B77EE3">
            <w:pPr>
              <w:rPr>
                <w:rFonts w:eastAsia="Arial" w:cs="Arial"/>
                <w:b/>
                <w:sz w:val="20"/>
                <w:szCs w:val="20"/>
              </w:rPr>
            </w:pPr>
            <w:r>
              <w:rPr>
                <w:rFonts w:eastAsia="Arial" w:cs="Arial"/>
                <w:sz w:val="20"/>
                <w:szCs w:val="20"/>
              </w:rPr>
              <w:t xml:space="preserve">Child/young person’s </w:t>
            </w:r>
            <w:r w:rsidRPr="008F5E61">
              <w:rPr>
                <w:rFonts w:eastAsia="Arial" w:cs="Arial"/>
                <w:sz w:val="20"/>
                <w:szCs w:val="20"/>
              </w:rPr>
              <w:t xml:space="preserve">medical needs are affecting their learning and/or access to the curriculum </w:t>
            </w:r>
          </w:p>
        </w:tc>
        <w:tc>
          <w:tcPr>
            <w:tcW w:w="567" w:type="dxa"/>
            <w:shd w:val="clear" w:color="auto" w:fill="auto"/>
          </w:tcPr>
          <w:p w14:paraId="1250F8CA" w14:textId="77777777" w:rsidR="004D66E7" w:rsidRPr="0064258E" w:rsidRDefault="004D66E7" w:rsidP="00B77EE3">
            <w:pPr>
              <w:rPr>
                <w:rFonts w:eastAsia="Arial" w:cs="Arial"/>
                <w:b/>
              </w:rPr>
            </w:pPr>
          </w:p>
        </w:tc>
      </w:tr>
    </w:tbl>
    <w:p w14:paraId="60AD86A9" w14:textId="77777777" w:rsidR="004D66E7" w:rsidRPr="004D66E7" w:rsidRDefault="004D66E7" w:rsidP="004D66E7">
      <w:pPr>
        <w:spacing w:after="0" w:line="240" w:lineRule="auto"/>
        <w:rPr>
          <w:rFonts w:cs="Arial"/>
        </w:rPr>
      </w:pP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2666"/>
        <w:gridCol w:w="2855"/>
        <w:gridCol w:w="2499"/>
      </w:tblGrid>
      <w:tr w:rsidR="003709DC" w:rsidRPr="00C76478" w14:paraId="3F913E56" w14:textId="77777777" w:rsidTr="00356945">
        <w:tc>
          <w:tcPr>
            <w:tcW w:w="2499" w:type="dxa"/>
            <w:shd w:val="clear" w:color="auto" w:fill="auto"/>
          </w:tcPr>
          <w:p w14:paraId="09F21457" w14:textId="77777777" w:rsidR="003709DC" w:rsidRPr="00356945" w:rsidRDefault="003709DC" w:rsidP="00B77EE3">
            <w:pPr>
              <w:jc w:val="center"/>
              <w:rPr>
                <w:rFonts w:ascii="Calibri" w:eastAsia="Arial" w:hAnsi="Calibri"/>
              </w:rPr>
            </w:pPr>
            <w:r w:rsidRPr="00356945">
              <w:rPr>
                <w:rFonts w:ascii="Calibri" w:eastAsia="Arial" w:hAnsi="Calibri"/>
              </w:rPr>
              <w:t>Area of Need</w:t>
            </w:r>
          </w:p>
        </w:tc>
        <w:tc>
          <w:tcPr>
            <w:tcW w:w="2666" w:type="dxa"/>
            <w:shd w:val="clear" w:color="auto" w:fill="auto"/>
          </w:tcPr>
          <w:p w14:paraId="270306C7" w14:textId="60131ABF" w:rsidR="003709DC" w:rsidRPr="00356945" w:rsidRDefault="003709DC" w:rsidP="00356945">
            <w:pPr>
              <w:spacing w:after="0"/>
              <w:jc w:val="center"/>
              <w:rPr>
                <w:rFonts w:ascii="Calibri" w:eastAsia="Arial" w:hAnsi="Calibri"/>
                <w:i/>
              </w:rPr>
            </w:pPr>
            <w:r w:rsidRPr="00356945">
              <w:rPr>
                <w:rFonts w:ascii="Calibri" w:eastAsia="Arial" w:hAnsi="Calibri"/>
              </w:rPr>
              <w:t>School Concern</w:t>
            </w:r>
            <w:r w:rsidR="00356945">
              <w:rPr>
                <w:rFonts w:ascii="Calibri" w:eastAsia="Arial" w:hAnsi="Calibri"/>
              </w:rPr>
              <w:t>/</w:t>
            </w:r>
            <w:r w:rsidRPr="00356945">
              <w:rPr>
                <w:rFonts w:ascii="Calibri" w:eastAsia="Arial" w:hAnsi="Calibri"/>
              </w:rPr>
              <w:t xml:space="preserve">impact on learning </w:t>
            </w:r>
            <w:r w:rsidRPr="00356945">
              <w:rPr>
                <w:rFonts w:ascii="Calibri" w:eastAsia="Arial" w:hAnsi="Calibri"/>
                <w:i/>
              </w:rPr>
              <w:t>(Date &amp; comment)</w:t>
            </w:r>
          </w:p>
        </w:tc>
        <w:tc>
          <w:tcPr>
            <w:tcW w:w="2855" w:type="dxa"/>
            <w:shd w:val="clear" w:color="auto" w:fill="auto"/>
          </w:tcPr>
          <w:p w14:paraId="3A27CA79" w14:textId="77777777" w:rsidR="003709DC" w:rsidRPr="00356945" w:rsidRDefault="003709DC" w:rsidP="00356945">
            <w:pPr>
              <w:spacing w:after="0"/>
              <w:jc w:val="center"/>
              <w:rPr>
                <w:rFonts w:ascii="Calibri" w:eastAsia="Arial" w:hAnsi="Calibri"/>
              </w:rPr>
            </w:pPr>
            <w:r w:rsidRPr="00356945">
              <w:rPr>
                <w:rFonts w:ascii="Calibri" w:eastAsia="Arial" w:hAnsi="Calibri"/>
              </w:rPr>
              <w:t>Parent Concern</w:t>
            </w:r>
          </w:p>
          <w:p w14:paraId="238F570E" w14:textId="77777777" w:rsidR="003709DC" w:rsidRPr="00356945" w:rsidRDefault="003709DC" w:rsidP="00356945">
            <w:pPr>
              <w:spacing w:after="0"/>
              <w:jc w:val="center"/>
              <w:rPr>
                <w:rFonts w:ascii="Calibri" w:eastAsia="Arial" w:hAnsi="Calibri"/>
              </w:rPr>
            </w:pPr>
            <w:r w:rsidRPr="00356945">
              <w:rPr>
                <w:rFonts w:ascii="Calibri" w:eastAsia="Arial" w:hAnsi="Calibri"/>
                <w:i/>
              </w:rPr>
              <w:t>(Date &amp; comment)</w:t>
            </w:r>
          </w:p>
        </w:tc>
        <w:tc>
          <w:tcPr>
            <w:tcW w:w="2499" w:type="dxa"/>
            <w:shd w:val="clear" w:color="auto" w:fill="auto"/>
          </w:tcPr>
          <w:p w14:paraId="22050C2B" w14:textId="09EF2A01" w:rsidR="00356945" w:rsidRPr="00356945" w:rsidRDefault="003709DC" w:rsidP="00356945">
            <w:pPr>
              <w:spacing w:after="0"/>
              <w:jc w:val="center"/>
              <w:rPr>
                <w:rFonts w:ascii="Calibri" w:eastAsia="Arial" w:hAnsi="Calibri"/>
              </w:rPr>
            </w:pPr>
            <w:r w:rsidRPr="00356945">
              <w:rPr>
                <w:rFonts w:ascii="Calibri" w:eastAsia="Arial" w:hAnsi="Calibri"/>
              </w:rPr>
              <w:t>Child</w:t>
            </w:r>
            <w:r w:rsidR="00356945">
              <w:rPr>
                <w:rFonts w:ascii="Calibri" w:eastAsia="Arial" w:hAnsi="Calibri"/>
              </w:rPr>
              <w:t xml:space="preserve"> </w:t>
            </w:r>
            <w:r w:rsidRPr="00356945">
              <w:rPr>
                <w:rFonts w:ascii="Calibri" w:eastAsia="Arial" w:hAnsi="Calibri"/>
              </w:rPr>
              <w:t>concern</w:t>
            </w:r>
          </w:p>
          <w:p w14:paraId="4C1793E3" w14:textId="1C5272A6" w:rsidR="003709DC" w:rsidRPr="00356945" w:rsidRDefault="003709DC" w:rsidP="00356945">
            <w:pPr>
              <w:spacing w:after="0"/>
              <w:jc w:val="center"/>
              <w:rPr>
                <w:rFonts w:ascii="Calibri" w:eastAsia="Arial" w:hAnsi="Calibri"/>
              </w:rPr>
            </w:pPr>
            <w:r w:rsidRPr="00356945">
              <w:rPr>
                <w:rFonts w:ascii="Calibri" w:eastAsia="Arial" w:hAnsi="Calibri"/>
                <w:i/>
              </w:rPr>
              <w:t>(Date &amp; comment)</w:t>
            </w:r>
          </w:p>
        </w:tc>
      </w:tr>
      <w:tr w:rsidR="003709DC" w:rsidRPr="0055790C" w14:paraId="019C17EC" w14:textId="77777777" w:rsidTr="00504FDC">
        <w:tc>
          <w:tcPr>
            <w:tcW w:w="2499" w:type="dxa"/>
            <w:shd w:val="clear" w:color="auto" w:fill="D7BFD7"/>
          </w:tcPr>
          <w:p w14:paraId="42113F09" w14:textId="77777777" w:rsidR="003709DC" w:rsidRPr="00356945" w:rsidRDefault="003709DC" w:rsidP="00B77EE3">
            <w:pPr>
              <w:rPr>
                <w:rFonts w:ascii="Calibri" w:eastAsia="Arial" w:hAnsi="Calibri"/>
              </w:rPr>
            </w:pPr>
            <w:r w:rsidRPr="00356945">
              <w:rPr>
                <w:rFonts w:ascii="Calibri" w:eastAsia="Arial" w:hAnsi="Calibri"/>
              </w:rPr>
              <w:t>Communication &amp; Interaction</w:t>
            </w:r>
          </w:p>
        </w:tc>
        <w:tc>
          <w:tcPr>
            <w:tcW w:w="2666" w:type="dxa"/>
            <w:shd w:val="clear" w:color="auto" w:fill="auto"/>
          </w:tcPr>
          <w:p w14:paraId="2AAC1549" w14:textId="77777777" w:rsidR="003709DC" w:rsidRPr="00356945" w:rsidRDefault="003709DC" w:rsidP="00B77EE3">
            <w:pPr>
              <w:rPr>
                <w:rFonts w:ascii="Calibri" w:eastAsia="Arial" w:hAnsi="Calibri"/>
                <w:sz w:val="20"/>
                <w:szCs w:val="20"/>
              </w:rPr>
            </w:pPr>
          </w:p>
        </w:tc>
        <w:tc>
          <w:tcPr>
            <w:tcW w:w="2855" w:type="dxa"/>
            <w:shd w:val="clear" w:color="auto" w:fill="auto"/>
          </w:tcPr>
          <w:p w14:paraId="26B96345" w14:textId="77777777" w:rsidR="003709DC" w:rsidRPr="00356945" w:rsidRDefault="003709DC" w:rsidP="00B77EE3">
            <w:pPr>
              <w:rPr>
                <w:rFonts w:ascii="Calibri" w:eastAsia="Arial" w:hAnsi="Calibri"/>
                <w:sz w:val="20"/>
                <w:szCs w:val="20"/>
              </w:rPr>
            </w:pPr>
          </w:p>
        </w:tc>
        <w:tc>
          <w:tcPr>
            <w:tcW w:w="2499" w:type="dxa"/>
            <w:shd w:val="clear" w:color="auto" w:fill="auto"/>
          </w:tcPr>
          <w:p w14:paraId="31220810" w14:textId="77777777" w:rsidR="003709DC" w:rsidRPr="00356945" w:rsidRDefault="003709DC" w:rsidP="00B77EE3">
            <w:pPr>
              <w:rPr>
                <w:rFonts w:ascii="Calibri" w:eastAsia="Arial" w:hAnsi="Calibri"/>
                <w:sz w:val="20"/>
                <w:szCs w:val="20"/>
              </w:rPr>
            </w:pPr>
          </w:p>
        </w:tc>
      </w:tr>
      <w:tr w:rsidR="003709DC" w:rsidRPr="0055790C" w14:paraId="63A3E624" w14:textId="77777777" w:rsidTr="00504FDC">
        <w:trPr>
          <w:trHeight w:val="638"/>
        </w:trPr>
        <w:tc>
          <w:tcPr>
            <w:tcW w:w="2499" w:type="dxa"/>
            <w:shd w:val="clear" w:color="auto" w:fill="D7BFD7"/>
          </w:tcPr>
          <w:p w14:paraId="5C4E5E7F" w14:textId="77777777" w:rsidR="003709DC" w:rsidRPr="00356945" w:rsidRDefault="003709DC" w:rsidP="00B77EE3">
            <w:pPr>
              <w:rPr>
                <w:rFonts w:ascii="Calibri" w:eastAsia="Arial" w:hAnsi="Calibri"/>
              </w:rPr>
            </w:pPr>
            <w:r w:rsidRPr="00356945">
              <w:rPr>
                <w:rFonts w:ascii="Calibri" w:eastAsia="Arial" w:hAnsi="Calibri"/>
              </w:rPr>
              <w:t>Cognition &amp; Learning</w:t>
            </w:r>
          </w:p>
        </w:tc>
        <w:tc>
          <w:tcPr>
            <w:tcW w:w="2666" w:type="dxa"/>
            <w:shd w:val="clear" w:color="auto" w:fill="auto"/>
          </w:tcPr>
          <w:p w14:paraId="2B3FBABF" w14:textId="77777777" w:rsidR="003709DC" w:rsidRPr="00356945" w:rsidRDefault="003709DC" w:rsidP="00B77EE3">
            <w:pPr>
              <w:rPr>
                <w:rFonts w:ascii="Calibri" w:eastAsia="Arial" w:hAnsi="Calibri"/>
                <w:sz w:val="20"/>
                <w:szCs w:val="20"/>
              </w:rPr>
            </w:pPr>
          </w:p>
        </w:tc>
        <w:tc>
          <w:tcPr>
            <w:tcW w:w="2855" w:type="dxa"/>
            <w:shd w:val="clear" w:color="auto" w:fill="auto"/>
          </w:tcPr>
          <w:p w14:paraId="46EBFFC3" w14:textId="77777777" w:rsidR="003709DC" w:rsidRPr="00356945" w:rsidRDefault="003709DC" w:rsidP="00B77EE3">
            <w:pPr>
              <w:rPr>
                <w:rFonts w:ascii="Calibri" w:eastAsia="Arial" w:hAnsi="Calibri"/>
                <w:sz w:val="20"/>
                <w:szCs w:val="20"/>
              </w:rPr>
            </w:pPr>
          </w:p>
        </w:tc>
        <w:tc>
          <w:tcPr>
            <w:tcW w:w="2499" w:type="dxa"/>
            <w:shd w:val="clear" w:color="auto" w:fill="auto"/>
          </w:tcPr>
          <w:p w14:paraId="66BFB587" w14:textId="77777777" w:rsidR="003709DC" w:rsidRPr="00356945" w:rsidRDefault="003709DC" w:rsidP="00B77EE3">
            <w:pPr>
              <w:rPr>
                <w:rFonts w:ascii="Calibri" w:eastAsia="Arial" w:hAnsi="Calibri"/>
                <w:sz w:val="20"/>
                <w:szCs w:val="20"/>
              </w:rPr>
            </w:pPr>
          </w:p>
        </w:tc>
      </w:tr>
      <w:tr w:rsidR="003709DC" w:rsidRPr="0055790C" w14:paraId="7DE4B697" w14:textId="77777777" w:rsidTr="00504FDC">
        <w:tc>
          <w:tcPr>
            <w:tcW w:w="2499" w:type="dxa"/>
            <w:shd w:val="clear" w:color="auto" w:fill="D7BFD7"/>
          </w:tcPr>
          <w:p w14:paraId="21C0D4B6" w14:textId="77777777" w:rsidR="003709DC" w:rsidRPr="00356945" w:rsidRDefault="003709DC" w:rsidP="00B77EE3">
            <w:pPr>
              <w:rPr>
                <w:rFonts w:ascii="Calibri" w:eastAsia="Arial" w:hAnsi="Calibri"/>
              </w:rPr>
            </w:pPr>
            <w:r w:rsidRPr="00356945">
              <w:rPr>
                <w:rFonts w:ascii="Calibri" w:eastAsia="Arial" w:hAnsi="Calibri"/>
              </w:rPr>
              <w:t>Social, Emotional and Mental Health</w:t>
            </w:r>
          </w:p>
        </w:tc>
        <w:tc>
          <w:tcPr>
            <w:tcW w:w="2666" w:type="dxa"/>
            <w:shd w:val="clear" w:color="auto" w:fill="auto"/>
          </w:tcPr>
          <w:p w14:paraId="746EF503" w14:textId="77777777" w:rsidR="003709DC" w:rsidRPr="00356945" w:rsidRDefault="003709DC" w:rsidP="00B77EE3">
            <w:pPr>
              <w:rPr>
                <w:rFonts w:ascii="Calibri" w:eastAsia="Arial" w:hAnsi="Calibri"/>
                <w:sz w:val="20"/>
                <w:szCs w:val="20"/>
              </w:rPr>
            </w:pPr>
          </w:p>
        </w:tc>
        <w:tc>
          <w:tcPr>
            <w:tcW w:w="2855" w:type="dxa"/>
            <w:shd w:val="clear" w:color="auto" w:fill="auto"/>
          </w:tcPr>
          <w:p w14:paraId="5FBA695A" w14:textId="77777777" w:rsidR="003709DC" w:rsidRPr="00356945" w:rsidRDefault="003709DC" w:rsidP="00B77EE3">
            <w:pPr>
              <w:rPr>
                <w:rFonts w:ascii="Calibri" w:eastAsia="Arial" w:hAnsi="Calibri"/>
                <w:sz w:val="20"/>
                <w:szCs w:val="20"/>
              </w:rPr>
            </w:pPr>
          </w:p>
        </w:tc>
        <w:tc>
          <w:tcPr>
            <w:tcW w:w="2499" w:type="dxa"/>
            <w:shd w:val="clear" w:color="auto" w:fill="auto"/>
          </w:tcPr>
          <w:p w14:paraId="0D6885E1" w14:textId="77777777" w:rsidR="003709DC" w:rsidRPr="00356945" w:rsidRDefault="003709DC" w:rsidP="00B77EE3">
            <w:pPr>
              <w:rPr>
                <w:rFonts w:ascii="Calibri" w:eastAsia="Arial" w:hAnsi="Calibri"/>
                <w:sz w:val="20"/>
                <w:szCs w:val="20"/>
              </w:rPr>
            </w:pPr>
          </w:p>
        </w:tc>
      </w:tr>
      <w:tr w:rsidR="003709DC" w:rsidRPr="0055790C" w14:paraId="6435A566" w14:textId="77777777" w:rsidTr="00504FDC">
        <w:trPr>
          <w:trHeight w:val="516"/>
        </w:trPr>
        <w:tc>
          <w:tcPr>
            <w:tcW w:w="2499" w:type="dxa"/>
            <w:shd w:val="clear" w:color="auto" w:fill="D7BFD7"/>
          </w:tcPr>
          <w:p w14:paraId="4A3DC55A" w14:textId="77777777" w:rsidR="003709DC" w:rsidRPr="00356945" w:rsidRDefault="003709DC" w:rsidP="00B77EE3">
            <w:pPr>
              <w:rPr>
                <w:rFonts w:ascii="Calibri" w:eastAsia="Arial" w:hAnsi="Calibri"/>
              </w:rPr>
            </w:pPr>
            <w:r w:rsidRPr="00356945">
              <w:rPr>
                <w:rFonts w:ascii="Calibri" w:eastAsia="Arial" w:hAnsi="Calibri"/>
              </w:rPr>
              <w:t>Sensory &amp; Physical</w:t>
            </w:r>
          </w:p>
        </w:tc>
        <w:tc>
          <w:tcPr>
            <w:tcW w:w="2666" w:type="dxa"/>
            <w:shd w:val="clear" w:color="auto" w:fill="auto"/>
          </w:tcPr>
          <w:p w14:paraId="14FD4E4E" w14:textId="77777777" w:rsidR="003709DC" w:rsidRPr="00356945" w:rsidRDefault="003709DC" w:rsidP="00B77EE3">
            <w:pPr>
              <w:rPr>
                <w:rFonts w:ascii="Calibri" w:eastAsia="Arial" w:hAnsi="Calibri"/>
                <w:sz w:val="20"/>
                <w:szCs w:val="20"/>
              </w:rPr>
            </w:pPr>
          </w:p>
          <w:p w14:paraId="3CAC4157" w14:textId="18FBF546" w:rsidR="00356945" w:rsidRPr="00356945" w:rsidRDefault="00356945" w:rsidP="00B77EE3">
            <w:pPr>
              <w:rPr>
                <w:rFonts w:ascii="Calibri" w:eastAsia="Arial" w:hAnsi="Calibri"/>
                <w:sz w:val="20"/>
                <w:szCs w:val="20"/>
              </w:rPr>
            </w:pPr>
          </w:p>
        </w:tc>
        <w:tc>
          <w:tcPr>
            <w:tcW w:w="2855" w:type="dxa"/>
            <w:shd w:val="clear" w:color="auto" w:fill="auto"/>
          </w:tcPr>
          <w:p w14:paraId="375369D1" w14:textId="77777777" w:rsidR="003709DC" w:rsidRPr="00356945" w:rsidRDefault="003709DC" w:rsidP="00B77EE3">
            <w:pPr>
              <w:rPr>
                <w:rFonts w:ascii="Calibri" w:eastAsia="Arial" w:hAnsi="Calibri"/>
                <w:sz w:val="20"/>
                <w:szCs w:val="20"/>
              </w:rPr>
            </w:pPr>
          </w:p>
        </w:tc>
        <w:tc>
          <w:tcPr>
            <w:tcW w:w="2499" w:type="dxa"/>
            <w:shd w:val="clear" w:color="auto" w:fill="auto"/>
          </w:tcPr>
          <w:p w14:paraId="160F4E25" w14:textId="77777777" w:rsidR="003709DC" w:rsidRPr="00356945" w:rsidRDefault="003709DC" w:rsidP="00B77EE3">
            <w:pPr>
              <w:rPr>
                <w:rFonts w:ascii="Calibri" w:eastAsia="Arial" w:hAnsi="Calibri"/>
                <w:sz w:val="20"/>
                <w:szCs w:val="20"/>
              </w:rPr>
            </w:pPr>
          </w:p>
        </w:tc>
      </w:tr>
    </w:tbl>
    <w:p w14:paraId="49587BF6" w14:textId="77777777" w:rsidR="002D7880" w:rsidRDefault="002D7880" w:rsidP="000C2581">
      <w:pPr>
        <w:spacing w:before="240"/>
        <w:rPr>
          <w:b/>
        </w:rPr>
      </w:pPr>
    </w:p>
    <w:p w14:paraId="6D1511F5" w14:textId="77777777" w:rsidR="00504FDC" w:rsidRDefault="00504FDC" w:rsidP="000C2581">
      <w:pPr>
        <w:spacing w:before="240"/>
        <w:rPr>
          <w:b/>
        </w:rPr>
      </w:pPr>
    </w:p>
    <w:p w14:paraId="38BAC1D8" w14:textId="4D73C338" w:rsidR="000C2581" w:rsidRPr="00C76478" w:rsidRDefault="000C2581" w:rsidP="000C2581">
      <w:pPr>
        <w:spacing w:before="240"/>
        <w:rPr>
          <w:b/>
        </w:rPr>
      </w:pPr>
      <w:r w:rsidRPr="00C76478">
        <w:rPr>
          <w:b/>
        </w:rPr>
        <w:lastRenderedPageBreak/>
        <w:t>Language</w:t>
      </w: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7512"/>
      </w:tblGrid>
      <w:tr w:rsidR="000C2581" w:rsidRPr="00C76478" w14:paraId="45E75526" w14:textId="77777777" w:rsidTr="00504FDC">
        <w:tc>
          <w:tcPr>
            <w:tcW w:w="3007" w:type="dxa"/>
            <w:shd w:val="clear" w:color="auto" w:fill="D7BFD7"/>
          </w:tcPr>
          <w:p w14:paraId="6FAB57ED" w14:textId="77777777" w:rsidR="000C2581" w:rsidRPr="00C76478" w:rsidRDefault="000C2581" w:rsidP="00B057DB">
            <w:pPr>
              <w:rPr>
                <w:sz w:val="20"/>
                <w:szCs w:val="20"/>
              </w:rPr>
            </w:pPr>
            <w:r w:rsidRPr="00C76478">
              <w:rPr>
                <w:sz w:val="20"/>
                <w:szCs w:val="20"/>
              </w:rPr>
              <w:t>Speech Sounds</w:t>
            </w:r>
          </w:p>
        </w:tc>
        <w:tc>
          <w:tcPr>
            <w:tcW w:w="7512" w:type="dxa"/>
            <w:shd w:val="clear" w:color="auto" w:fill="auto"/>
          </w:tcPr>
          <w:p w14:paraId="1B5924D9" w14:textId="77777777" w:rsidR="000C2581" w:rsidRPr="00C76478" w:rsidRDefault="000C2581" w:rsidP="00B057DB">
            <w:pPr>
              <w:rPr>
                <w:sz w:val="20"/>
                <w:szCs w:val="20"/>
              </w:rPr>
            </w:pPr>
          </w:p>
        </w:tc>
      </w:tr>
      <w:tr w:rsidR="000C2581" w:rsidRPr="00C76478" w14:paraId="05996913" w14:textId="77777777" w:rsidTr="00504FDC">
        <w:tc>
          <w:tcPr>
            <w:tcW w:w="3007" w:type="dxa"/>
            <w:shd w:val="clear" w:color="auto" w:fill="D7BFD7"/>
          </w:tcPr>
          <w:p w14:paraId="56BA751C" w14:textId="77777777" w:rsidR="000C2581" w:rsidRPr="00C76478" w:rsidRDefault="000C2581" w:rsidP="00B057DB">
            <w:pPr>
              <w:rPr>
                <w:sz w:val="20"/>
                <w:szCs w:val="20"/>
              </w:rPr>
            </w:pPr>
            <w:r w:rsidRPr="00C76478">
              <w:rPr>
                <w:sz w:val="20"/>
                <w:szCs w:val="20"/>
              </w:rPr>
              <w:t>Expressive</w:t>
            </w:r>
          </w:p>
        </w:tc>
        <w:tc>
          <w:tcPr>
            <w:tcW w:w="7512" w:type="dxa"/>
            <w:shd w:val="clear" w:color="auto" w:fill="auto"/>
          </w:tcPr>
          <w:p w14:paraId="4A2B9900" w14:textId="77777777" w:rsidR="000C2581" w:rsidRPr="00C76478" w:rsidRDefault="000C2581" w:rsidP="00B057DB">
            <w:pPr>
              <w:rPr>
                <w:sz w:val="20"/>
                <w:szCs w:val="20"/>
              </w:rPr>
            </w:pPr>
          </w:p>
        </w:tc>
      </w:tr>
      <w:tr w:rsidR="000C2581" w:rsidRPr="00C76478" w14:paraId="42053E30" w14:textId="77777777" w:rsidTr="00504FDC">
        <w:tc>
          <w:tcPr>
            <w:tcW w:w="3007" w:type="dxa"/>
            <w:shd w:val="clear" w:color="auto" w:fill="D7BFD7"/>
          </w:tcPr>
          <w:p w14:paraId="6960A9BC" w14:textId="77777777" w:rsidR="000C2581" w:rsidRPr="00C76478" w:rsidRDefault="000C2581" w:rsidP="00B057DB">
            <w:pPr>
              <w:rPr>
                <w:sz w:val="20"/>
                <w:szCs w:val="20"/>
              </w:rPr>
            </w:pPr>
            <w:r w:rsidRPr="00C76478">
              <w:rPr>
                <w:sz w:val="20"/>
                <w:szCs w:val="20"/>
              </w:rPr>
              <w:t>Receptive</w:t>
            </w:r>
          </w:p>
        </w:tc>
        <w:tc>
          <w:tcPr>
            <w:tcW w:w="7512" w:type="dxa"/>
            <w:shd w:val="clear" w:color="auto" w:fill="auto"/>
          </w:tcPr>
          <w:p w14:paraId="3C5C751A" w14:textId="77777777" w:rsidR="000C2581" w:rsidRPr="00C76478" w:rsidRDefault="000C2581" w:rsidP="00B057DB">
            <w:pPr>
              <w:rPr>
                <w:sz w:val="20"/>
                <w:szCs w:val="20"/>
              </w:rPr>
            </w:pPr>
          </w:p>
        </w:tc>
      </w:tr>
      <w:tr w:rsidR="000C2581" w:rsidRPr="00C76478" w14:paraId="4652BF59" w14:textId="77777777" w:rsidTr="00504FDC">
        <w:tc>
          <w:tcPr>
            <w:tcW w:w="3007" w:type="dxa"/>
            <w:shd w:val="clear" w:color="auto" w:fill="D7BFD7"/>
          </w:tcPr>
          <w:p w14:paraId="5E2F85D0" w14:textId="77777777" w:rsidR="000C2581" w:rsidRPr="00C76478" w:rsidRDefault="000C2581" w:rsidP="00B057DB">
            <w:pPr>
              <w:rPr>
                <w:sz w:val="20"/>
                <w:szCs w:val="20"/>
              </w:rPr>
            </w:pPr>
            <w:r w:rsidRPr="00C76478">
              <w:rPr>
                <w:sz w:val="20"/>
                <w:szCs w:val="20"/>
              </w:rPr>
              <w:t>Social and Functional</w:t>
            </w:r>
          </w:p>
        </w:tc>
        <w:tc>
          <w:tcPr>
            <w:tcW w:w="7512" w:type="dxa"/>
            <w:shd w:val="clear" w:color="auto" w:fill="auto"/>
          </w:tcPr>
          <w:p w14:paraId="602D5640" w14:textId="77777777" w:rsidR="000C2581" w:rsidRPr="00C76478" w:rsidRDefault="000C2581" w:rsidP="00B057DB">
            <w:pPr>
              <w:rPr>
                <w:sz w:val="20"/>
                <w:szCs w:val="20"/>
              </w:rPr>
            </w:pPr>
          </w:p>
        </w:tc>
      </w:tr>
    </w:tbl>
    <w:p w14:paraId="6E19CEC9" w14:textId="729F9D0A" w:rsidR="000C2581" w:rsidRPr="00C76478" w:rsidRDefault="000C2581" w:rsidP="000C2581">
      <w:pPr>
        <w:spacing w:before="240"/>
        <w:rPr>
          <w:b/>
        </w:rPr>
      </w:pPr>
      <w:r w:rsidRPr="00C76478">
        <w:rPr>
          <w:b/>
        </w:rPr>
        <w:t xml:space="preserve">Literacy </w:t>
      </w:r>
      <w:r w:rsidRPr="00C76478">
        <w:rPr>
          <w:b/>
        </w:rPr>
        <w:tab/>
      </w:r>
      <w:r w:rsidRPr="00C76478">
        <w:rPr>
          <w:b/>
        </w:rPr>
        <w:tab/>
      </w:r>
      <w:r w:rsidRPr="00C76478">
        <w:rPr>
          <w:b/>
        </w:rPr>
        <w:tab/>
      </w:r>
      <w:r w:rsidRPr="00C76478">
        <w:rPr>
          <w:b/>
        </w:rPr>
        <w:tab/>
      </w:r>
      <w:r w:rsidRPr="00C76478">
        <w:rPr>
          <w:b/>
        </w:rPr>
        <w:tab/>
      </w:r>
      <w:r w:rsidRPr="00C76478">
        <w:rPr>
          <w:b/>
        </w:rPr>
        <w:tab/>
      </w:r>
      <w:r w:rsidRPr="00C76478">
        <w:rPr>
          <w:b/>
        </w:rPr>
        <w:tab/>
      </w:r>
      <w:r w:rsidRPr="00C76478">
        <w:rPr>
          <w:b/>
        </w:rPr>
        <w:tab/>
      </w:r>
      <w:r w:rsidRPr="00C76478">
        <w:rPr>
          <w:b/>
        </w:rPr>
        <w:tab/>
      </w: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7512"/>
      </w:tblGrid>
      <w:tr w:rsidR="000C2581" w:rsidRPr="007A2372" w14:paraId="0AAE1348" w14:textId="77777777" w:rsidTr="00504FDC">
        <w:tc>
          <w:tcPr>
            <w:tcW w:w="3007" w:type="dxa"/>
            <w:shd w:val="clear" w:color="auto" w:fill="D7BFD7"/>
          </w:tcPr>
          <w:p w14:paraId="6F1EF166" w14:textId="77777777" w:rsidR="000C2581" w:rsidRPr="00C76478" w:rsidRDefault="000C2581" w:rsidP="00B057DB">
            <w:pPr>
              <w:rPr>
                <w:sz w:val="20"/>
                <w:szCs w:val="20"/>
              </w:rPr>
            </w:pPr>
            <w:r w:rsidRPr="00C76478">
              <w:rPr>
                <w:sz w:val="20"/>
                <w:szCs w:val="20"/>
              </w:rPr>
              <w:t>Phonic Phase – reading</w:t>
            </w:r>
          </w:p>
        </w:tc>
        <w:tc>
          <w:tcPr>
            <w:tcW w:w="7512" w:type="dxa"/>
            <w:shd w:val="clear" w:color="auto" w:fill="auto"/>
          </w:tcPr>
          <w:p w14:paraId="111FC3FA" w14:textId="77777777" w:rsidR="000C2581" w:rsidRPr="007A2372" w:rsidRDefault="000C2581" w:rsidP="00B057DB">
            <w:pPr>
              <w:rPr>
                <w:sz w:val="28"/>
                <w:szCs w:val="28"/>
              </w:rPr>
            </w:pPr>
          </w:p>
        </w:tc>
      </w:tr>
      <w:tr w:rsidR="000C2581" w:rsidRPr="007A2372" w14:paraId="35C5D2C0" w14:textId="77777777" w:rsidTr="00504FDC">
        <w:tc>
          <w:tcPr>
            <w:tcW w:w="3007" w:type="dxa"/>
            <w:shd w:val="clear" w:color="auto" w:fill="D7BFD7"/>
          </w:tcPr>
          <w:p w14:paraId="5326733E" w14:textId="77777777" w:rsidR="000C2581" w:rsidRPr="00C76478" w:rsidRDefault="000C2581" w:rsidP="00B057DB">
            <w:pPr>
              <w:rPr>
                <w:sz w:val="20"/>
                <w:szCs w:val="20"/>
              </w:rPr>
            </w:pPr>
            <w:r w:rsidRPr="00C76478">
              <w:rPr>
                <w:sz w:val="20"/>
                <w:szCs w:val="20"/>
              </w:rPr>
              <w:t>Phonic Phase – spelling</w:t>
            </w:r>
          </w:p>
        </w:tc>
        <w:tc>
          <w:tcPr>
            <w:tcW w:w="7512" w:type="dxa"/>
            <w:shd w:val="clear" w:color="auto" w:fill="auto"/>
          </w:tcPr>
          <w:p w14:paraId="051FF34F" w14:textId="77777777" w:rsidR="000C2581" w:rsidRPr="007A2372" w:rsidRDefault="000C2581" w:rsidP="00B057DB">
            <w:pPr>
              <w:rPr>
                <w:sz w:val="28"/>
                <w:szCs w:val="28"/>
              </w:rPr>
            </w:pPr>
          </w:p>
        </w:tc>
      </w:tr>
      <w:tr w:rsidR="000C2581" w:rsidRPr="007A2372" w14:paraId="37CF0DBD" w14:textId="77777777" w:rsidTr="00504FDC">
        <w:tc>
          <w:tcPr>
            <w:tcW w:w="3007" w:type="dxa"/>
            <w:shd w:val="clear" w:color="auto" w:fill="D7BFD7"/>
          </w:tcPr>
          <w:p w14:paraId="0132DA4F" w14:textId="77777777" w:rsidR="000C2581" w:rsidRPr="00C76478" w:rsidRDefault="000C2581" w:rsidP="00B057DB">
            <w:pPr>
              <w:rPr>
                <w:sz w:val="20"/>
                <w:szCs w:val="20"/>
              </w:rPr>
            </w:pPr>
            <w:r w:rsidRPr="00C76478">
              <w:rPr>
                <w:sz w:val="20"/>
                <w:szCs w:val="20"/>
              </w:rPr>
              <w:t>HFW - reading</w:t>
            </w:r>
          </w:p>
        </w:tc>
        <w:tc>
          <w:tcPr>
            <w:tcW w:w="7512" w:type="dxa"/>
            <w:shd w:val="clear" w:color="auto" w:fill="auto"/>
          </w:tcPr>
          <w:p w14:paraId="16EDB1EA" w14:textId="77777777" w:rsidR="000C2581" w:rsidRPr="007A2372" w:rsidRDefault="000C2581" w:rsidP="00B057DB">
            <w:pPr>
              <w:rPr>
                <w:sz w:val="28"/>
                <w:szCs w:val="28"/>
              </w:rPr>
            </w:pPr>
          </w:p>
        </w:tc>
      </w:tr>
      <w:tr w:rsidR="000C2581" w:rsidRPr="007A2372" w14:paraId="6664D72A" w14:textId="77777777" w:rsidTr="00504FDC">
        <w:tc>
          <w:tcPr>
            <w:tcW w:w="3007" w:type="dxa"/>
            <w:shd w:val="clear" w:color="auto" w:fill="D7BFD7"/>
          </w:tcPr>
          <w:p w14:paraId="1D4EE5B0" w14:textId="77777777" w:rsidR="000C2581" w:rsidRPr="00C76478" w:rsidRDefault="000C2581" w:rsidP="00B057DB">
            <w:pPr>
              <w:rPr>
                <w:sz w:val="20"/>
                <w:szCs w:val="20"/>
              </w:rPr>
            </w:pPr>
            <w:r w:rsidRPr="00C76478">
              <w:rPr>
                <w:sz w:val="20"/>
                <w:szCs w:val="20"/>
              </w:rPr>
              <w:t xml:space="preserve">HFW – spelling </w:t>
            </w:r>
          </w:p>
        </w:tc>
        <w:tc>
          <w:tcPr>
            <w:tcW w:w="7512" w:type="dxa"/>
            <w:shd w:val="clear" w:color="auto" w:fill="auto"/>
          </w:tcPr>
          <w:p w14:paraId="76CE60CF" w14:textId="77777777" w:rsidR="000C2581" w:rsidRPr="007A2372" w:rsidRDefault="000C2581" w:rsidP="00B057DB">
            <w:pPr>
              <w:rPr>
                <w:sz w:val="28"/>
                <w:szCs w:val="28"/>
              </w:rPr>
            </w:pPr>
          </w:p>
        </w:tc>
      </w:tr>
      <w:tr w:rsidR="000C2581" w:rsidRPr="007A2372" w14:paraId="0CE611FB" w14:textId="77777777" w:rsidTr="00504FDC">
        <w:tc>
          <w:tcPr>
            <w:tcW w:w="3007" w:type="dxa"/>
            <w:shd w:val="clear" w:color="auto" w:fill="D7BFD7"/>
          </w:tcPr>
          <w:p w14:paraId="459F4ABD" w14:textId="77777777" w:rsidR="000C2581" w:rsidRPr="00C76478" w:rsidRDefault="000C2581" w:rsidP="00B057DB">
            <w:pPr>
              <w:rPr>
                <w:sz w:val="20"/>
                <w:szCs w:val="20"/>
              </w:rPr>
            </w:pPr>
            <w:r w:rsidRPr="00C76478">
              <w:rPr>
                <w:sz w:val="20"/>
                <w:szCs w:val="20"/>
              </w:rPr>
              <w:t>Comprehension</w:t>
            </w:r>
          </w:p>
        </w:tc>
        <w:tc>
          <w:tcPr>
            <w:tcW w:w="7512" w:type="dxa"/>
            <w:shd w:val="clear" w:color="auto" w:fill="auto"/>
          </w:tcPr>
          <w:p w14:paraId="0B02FE65" w14:textId="77777777" w:rsidR="000C2581" w:rsidRPr="007A2372" w:rsidRDefault="000C2581" w:rsidP="00B057DB">
            <w:pPr>
              <w:rPr>
                <w:sz w:val="28"/>
                <w:szCs w:val="28"/>
              </w:rPr>
            </w:pPr>
          </w:p>
        </w:tc>
      </w:tr>
      <w:tr w:rsidR="004F49E4" w:rsidRPr="007A2372" w14:paraId="3E62C091" w14:textId="77777777" w:rsidTr="00504FDC">
        <w:tc>
          <w:tcPr>
            <w:tcW w:w="3007" w:type="dxa"/>
            <w:shd w:val="clear" w:color="auto" w:fill="D7BFD7"/>
          </w:tcPr>
          <w:p w14:paraId="2FC92739" w14:textId="77777777" w:rsidR="004F49E4" w:rsidRPr="00C76478" w:rsidRDefault="004F49E4" w:rsidP="00B057DB">
            <w:pPr>
              <w:rPr>
                <w:sz w:val="20"/>
                <w:szCs w:val="20"/>
              </w:rPr>
            </w:pPr>
            <w:r w:rsidRPr="00C76478">
              <w:rPr>
                <w:sz w:val="20"/>
                <w:szCs w:val="20"/>
              </w:rPr>
              <w:t>Book band level</w:t>
            </w:r>
          </w:p>
        </w:tc>
        <w:tc>
          <w:tcPr>
            <w:tcW w:w="7512" w:type="dxa"/>
            <w:shd w:val="clear" w:color="auto" w:fill="auto"/>
          </w:tcPr>
          <w:p w14:paraId="52F28EF2" w14:textId="77777777" w:rsidR="004F49E4" w:rsidRPr="007A2372" w:rsidRDefault="004F49E4" w:rsidP="00B057DB">
            <w:pPr>
              <w:rPr>
                <w:sz w:val="28"/>
                <w:szCs w:val="28"/>
              </w:rPr>
            </w:pPr>
          </w:p>
        </w:tc>
      </w:tr>
      <w:tr w:rsidR="004F49E4" w:rsidRPr="007A2372" w14:paraId="1296190C" w14:textId="77777777" w:rsidTr="00504FDC">
        <w:tc>
          <w:tcPr>
            <w:tcW w:w="3007" w:type="dxa"/>
            <w:shd w:val="clear" w:color="auto" w:fill="D7BFD7"/>
          </w:tcPr>
          <w:p w14:paraId="6D824EAB" w14:textId="77777777" w:rsidR="004F49E4" w:rsidRPr="00C76478" w:rsidRDefault="004F49E4" w:rsidP="00B057DB">
            <w:pPr>
              <w:rPr>
                <w:sz w:val="20"/>
                <w:szCs w:val="20"/>
              </w:rPr>
            </w:pPr>
            <w:r w:rsidRPr="00C76478">
              <w:rPr>
                <w:sz w:val="20"/>
                <w:szCs w:val="20"/>
              </w:rPr>
              <w:t>Letter information</w:t>
            </w:r>
          </w:p>
        </w:tc>
        <w:tc>
          <w:tcPr>
            <w:tcW w:w="7512" w:type="dxa"/>
            <w:shd w:val="clear" w:color="auto" w:fill="auto"/>
          </w:tcPr>
          <w:p w14:paraId="3B10E7B7" w14:textId="77777777" w:rsidR="004F49E4" w:rsidRPr="007A2372" w:rsidRDefault="004F49E4" w:rsidP="00B057DB">
            <w:pPr>
              <w:rPr>
                <w:sz w:val="28"/>
                <w:szCs w:val="28"/>
              </w:rPr>
            </w:pPr>
            <w:r>
              <w:rPr>
                <w:noProof/>
                <w:sz w:val="20"/>
                <w:szCs w:val="20"/>
                <w:lang w:eastAsia="en-GB"/>
              </w:rPr>
              <mc:AlternateContent>
                <mc:Choice Requires="wps">
                  <w:drawing>
                    <wp:anchor distT="0" distB="0" distL="114300" distR="114300" simplePos="0" relativeHeight="251659264" behindDoc="0" locked="0" layoutInCell="1" allowOverlap="1" wp14:anchorId="5A79FD16" wp14:editId="14EF283C">
                      <wp:simplePos x="0" y="0"/>
                      <wp:positionH relativeFrom="column">
                        <wp:posOffset>6359525</wp:posOffset>
                      </wp:positionH>
                      <wp:positionV relativeFrom="paragraph">
                        <wp:posOffset>142240</wp:posOffset>
                      </wp:positionV>
                      <wp:extent cx="430530" cy="3926840"/>
                      <wp:effectExtent l="0" t="0" r="26670" b="1651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3926840"/>
                              </a:xfrm>
                              <a:prstGeom prst="roundRect">
                                <a:avLst>
                                  <a:gd name="adj" fmla="val 16667"/>
                                </a:avLst>
                              </a:prstGeom>
                              <a:solidFill>
                                <a:srgbClr val="76923C"/>
                              </a:solidFill>
                              <a:ln w="9525">
                                <a:solidFill>
                                  <a:srgbClr val="76923C"/>
                                </a:solidFill>
                                <a:miter lim="800000"/>
                                <a:headEnd/>
                                <a:tailEnd/>
                              </a:ln>
                            </wps:spPr>
                            <wps:txbx>
                              <w:txbxContent>
                                <w:p w14:paraId="47B7AD7F" w14:textId="77777777" w:rsidR="004F49E4" w:rsidRPr="00A777F7" w:rsidRDefault="004F49E4" w:rsidP="004F49E4">
                                  <w:pPr>
                                    <w:jc w:val="center"/>
                                    <w:rPr>
                                      <w:b/>
                                      <w:color w:val="FFFFFF"/>
                                      <w:sz w:val="32"/>
                                      <w:szCs w:val="32"/>
                                    </w:rPr>
                                  </w:pPr>
                                  <w:r>
                                    <w:rPr>
                                      <w:b/>
                                      <w:color w:val="FFFFFF"/>
                                      <w:sz w:val="32"/>
                                      <w:szCs w:val="32"/>
                                    </w:rPr>
                                    <w:t>IDENTIFICATION OF NEED</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79FD16" id="Rounded Rectangle 7" o:spid="_x0000_s1026" style="position:absolute;margin-left:500.75pt;margin-top:11.2pt;width:33.9pt;height:30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" fillcolor="#76923c" strokecolor="#76923c">
                      <v:stroke joinstyle="miter"/>
                      <v:textbox style="layout-flow:vertical;mso-layout-flow-alt:bottom-to-top">
                        <w:txbxContent>
                          <w:p w14:paraId="47B7AD7F" w14:textId="77777777" w:rsidR="004F49E4" w:rsidRPr="00A777F7" w:rsidRDefault="004F49E4" w:rsidP="004F49E4">
                            <w:pPr>
                              <w:jc w:val="center"/>
                              <w:rPr>
                                <w:b/>
                                <w:color w:val="FFFFFF"/>
                                <w:sz w:val="32"/>
                                <w:szCs w:val="32"/>
                              </w:rPr>
                            </w:pPr>
                            <w:r>
                              <w:rPr>
                                <w:b/>
                                <w:color w:val="FFFFFF"/>
                                <w:sz w:val="32"/>
                                <w:szCs w:val="32"/>
                              </w:rPr>
                              <w:t>IDENTIFICATION OF NEED</w:t>
                            </w:r>
                          </w:p>
                        </w:txbxContent>
                      </v:textbox>
                    </v:roundrect>
                  </w:pict>
                </mc:Fallback>
              </mc:AlternateContent>
            </w:r>
          </w:p>
        </w:tc>
      </w:tr>
    </w:tbl>
    <w:p w14:paraId="1B0AB8E5" w14:textId="77777777" w:rsidR="004F49E4" w:rsidRPr="00C76478" w:rsidRDefault="004F49E4" w:rsidP="004F49E4">
      <w:pPr>
        <w:spacing w:before="240"/>
        <w:rPr>
          <w:b/>
        </w:rPr>
      </w:pPr>
      <w:r w:rsidRPr="00C76478">
        <w:rPr>
          <w:b/>
        </w:rPr>
        <w:t>Number and Calculation</w:t>
      </w: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7512"/>
      </w:tblGrid>
      <w:tr w:rsidR="004F49E4" w:rsidRPr="007A2372" w14:paraId="34219522" w14:textId="77777777" w:rsidTr="00504FDC">
        <w:tc>
          <w:tcPr>
            <w:tcW w:w="3007" w:type="dxa"/>
            <w:shd w:val="clear" w:color="auto" w:fill="D7BFD7"/>
          </w:tcPr>
          <w:p w14:paraId="0563D7E0" w14:textId="77777777" w:rsidR="004F49E4" w:rsidRPr="00C76478" w:rsidRDefault="004F49E4" w:rsidP="00B057DB">
            <w:pPr>
              <w:rPr>
                <w:sz w:val="20"/>
                <w:szCs w:val="20"/>
              </w:rPr>
            </w:pPr>
            <w:r w:rsidRPr="00C76478">
              <w:rPr>
                <w:sz w:val="20"/>
                <w:szCs w:val="20"/>
              </w:rPr>
              <w:t>Number recognition to…</w:t>
            </w:r>
          </w:p>
        </w:tc>
        <w:tc>
          <w:tcPr>
            <w:tcW w:w="7512" w:type="dxa"/>
            <w:shd w:val="clear" w:color="auto" w:fill="auto"/>
          </w:tcPr>
          <w:p w14:paraId="625D6611" w14:textId="77777777" w:rsidR="004F49E4" w:rsidRPr="007A2372" w:rsidRDefault="004F49E4" w:rsidP="00B057DB">
            <w:pPr>
              <w:rPr>
                <w:b/>
                <w:sz w:val="28"/>
                <w:szCs w:val="28"/>
              </w:rPr>
            </w:pPr>
          </w:p>
        </w:tc>
      </w:tr>
      <w:tr w:rsidR="004F49E4" w:rsidRPr="007A2372" w14:paraId="7E86194C" w14:textId="77777777" w:rsidTr="00504FDC">
        <w:tc>
          <w:tcPr>
            <w:tcW w:w="3007" w:type="dxa"/>
            <w:shd w:val="clear" w:color="auto" w:fill="D7BFD7"/>
          </w:tcPr>
          <w:p w14:paraId="076315F7" w14:textId="77777777" w:rsidR="004F49E4" w:rsidRPr="00C76478" w:rsidRDefault="004F49E4" w:rsidP="00B057DB">
            <w:pPr>
              <w:rPr>
                <w:sz w:val="20"/>
                <w:szCs w:val="20"/>
              </w:rPr>
            </w:pPr>
            <w:r w:rsidRPr="00C76478">
              <w:rPr>
                <w:sz w:val="20"/>
                <w:szCs w:val="20"/>
              </w:rPr>
              <w:t xml:space="preserve">Numbers </w:t>
            </w:r>
            <w:r>
              <w:rPr>
                <w:sz w:val="20"/>
                <w:szCs w:val="20"/>
              </w:rPr>
              <w:t>CYP</w:t>
            </w:r>
            <w:r w:rsidRPr="00C76478">
              <w:rPr>
                <w:sz w:val="20"/>
                <w:szCs w:val="20"/>
              </w:rPr>
              <w:t>s can count to forwards/backwards</w:t>
            </w:r>
          </w:p>
        </w:tc>
        <w:tc>
          <w:tcPr>
            <w:tcW w:w="7512" w:type="dxa"/>
            <w:shd w:val="clear" w:color="auto" w:fill="auto"/>
          </w:tcPr>
          <w:p w14:paraId="7F4E6BAF" w14:textId="77777777" w:rsidR="004F49E4" w:rsidRPr="007A2372" w:rsidRDefault="004F49E4" w:rsidP="00B057DB">
            <w:pPr>
              <w:rPr>
                <w:b/>
                <w:sz w:val="28"/>
                <w:szCs w:val="28"/>
              </w:rPr>
            </w:pPr>
          </w:p>
        </w:tc>
      </w:tr>
      <w:tr w:rsidR="004F49E4" w:rsidRPr="007A2372" w14:paraId="45D214A2" w14:textId="77777777" w:rsidTr="00504FDC">
        <w:tc>
          <w:tcPr>
            <w:tcW w:w="3007" w:type="dxa"/>
            <w:shd w:val="clear" w:color="auto" w:fill="D7BFD7"/>
          </w:tcPr>
          <w:p w14:paraId="79857B35" w14:textId="77777777" w:rsidR="004F49E4" w:rsidRPr="00C76478" w:rsidRDefault="004F49E4" w:rsidP="00B057DB">
            <w:pPr>
              <w:rPr>
                <w:sz w:val="20"/>
                <w:szCs w:val="20"/>
              </w:rPr>
            </w:pPr>
            <w:r w:rsidRPr="00C76478">
              <w:rPr>
                <w:sz w:val="20"/>
                <w:szCs w:val="20"/>
              </w:rPr>
              <w:t xml:space="preserve">Numbers </w:t>
            </w:r>
            <w:r>
              <w:rPr>
                <w:sz w:val="20"/>
                <w:szCs w:val="20"/>
              </w:rPr>
              <w:t>CYP</w:t>
            </w:r>
            <w:r w:rsidRPr="00C76478">
              <w:rPr>
                <w:sz w:val="20"/>
                <w:szCs w:val="20"/>
              </w:rPr>
              <w:t>s can confidently calculate within +/</w:t>
            </w:r>
            <w:r w:rsidRPr="00C76478">
              <w:rPr>
                <w:rFonts w:cs="Arial"/>
                <w:sz w:val="20"/>
                <w:szCs w:val="20"/>
              </w:rPr>
              <w:t>-</w:t>
            </w:r>
            <w:r w:rsidRPr="00C76478">
              <w:rPr>
                <w:sz w:val="20"/>
                <w:szCs w:val="20"/>
              </w:rPr>
              <w:t>/</w:t>
            </w:r>
            <w:r w:rsidRPr="00C76478">
              <w:rPr>
                <w:rFonts w:cs="Arial"/>
                <w:sz w:val="20"/>
                <w:szCs w:val="20"/>
              </w:rPr>
              <w:t>÷</w:t>
            </w:r>
            <w:r w:rsidRPr="00C76478">
              <w:rPr>
                <w:sz w:val="20"/>
                <w:szCs w:val="20"/>
              </w:rPr>
              <w:t>/</w:t>
            </w:r>
            <w:r w:rsidRPr="00C76478">
              <w:rPr>
                <w:rFonts w:cs="Arial"/>
                <w:sz w:val="20"/>
                <w:szCs w:val="20"/>
              </w:rPr>
              <w:t>×</w:t>
            </w:r>
          </w:p>
        </w:tc>
        <w:tc>
          <w:tcPr>
            <w:tcW w:w="7512" w:type="dxa"/>
            <w:shd w:val="clear" w:color="auto" w:fill="auto"/>
          </w:tcPr>
          <w:p w14:paraId="10D4912D" w14:textId="77777777" w:rsidR="004F49E4" w:rsidRPr="007A2372" w:rsidRDefault="004F49E4" w:rsidP="00B057DB">
            <w:pPr>
              <w:rPr>
                <w:b/>
                <w:sz w:val="28"/>
                <w:szCs w:val="28"/>
              </w:rPr>
            </w:pPr>
          </w:p>
        </w:tc>
      </w:tr>
    </w:tbl>
    <w:p w14:paraId="36CCF3A1" w14:textId="77777777" w:rsidR="004F49E4" w:rsidRPr="0055790C" w:rsidRDefault="004F49E4" w:rsidP="004F49E4">
      <w:pPr>
        <w:spacing w:before="240"/>
        <w:rPr>
          <w:b/>
        </w:rPr>
      </w:pPr>
      <w:r w:rsidRPr="0055790C">
        <w:rPr>
          <w:b/>
        </w:rPr>
        <w:t>Behaviour for learning</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512"/>
      </w:tblGrid>
      <w:tr w:rsidR="004F49E4" w:rsidRPr="007A2372" w14:paraId="7F5FB57B" w14:textId="77777777" w:rsidTr="00504FDC">
        <w:tc>
          <w:tcPr>
            <w:tcW w:w="2978" w:type="dxa"/>
            <w:shd w:val="clear" w:color="auto" w:fill="D7BFD7"/>
          </w:tcPr>
          <w:p w14:paraId="6FAB4718" w14:textId="77777777" w:rsidR="004F49E4" w:rsidRPr="00C76478" w:rsidRDefault="004F49E4" w:rsidP="00B057DB">
            <w:pPr>
              <w:rPr>
                <w:sz w:val="20"/>
                <w:szCs w:val="20"/>
              </w:rPr>
            </w:pPr>
            <w:r w:rsidRPr="00C76478">
              <w:rPr>
                <w:sz w:val="20"/>
                <w:szCs w:val="20"/>
              </w:rPr>
              <w:t>Concentration</w:t>
            </w:r>
          </w:p>
        </w:tc>
        <w:tc>
          <w:tcPr>
            <w:tcW w:w="7512" w:type="dxa"/>
            <w:shd w:val="clear" w:color="auto" w:fill="auto"/>
          </w:tcPr>
          <w:p w14:paraId="18D35B3B" w14:textId="77777777" w:rsidR="004F49E4" w:rsidRPr="007A2372" w:rsidRDefault="004F49E4" w:rsidP="00B057DB">
            <w:pPr>
              <w:rPr>
                <w:b/>
                <w:sz w:val="28"/>
                <w:szCs w:val="28"/>
              </w:rPr>
            </w:pPr>
          </w:p>
        </w:tc>
      </w:tr>
      <w:tr w:rsidR="004F49E4" w:rsidRPr="007A2372" w14:paraId="080D4F84" w14:textId="77777777" w:rsidTr="00504FDC">
        <w:tc>
          <w:tcPr>
            <w:tcW w:w="2978" w:type="dxa"/>
            <w:shd w:val="clear" w:color="auto" w:fill="D7BFD7"/>
          </w:tcPr>
          <w:p w14:paraId="15C221BA" w14:textId="77777777" w:rsidR="004F49E4" w:rsidRPr="00C76478" w:rsidRDefault="004F49E4" w:rsidP="00B057DB">
            <w:pPr>
              <w:rPr>
                <w:sz w:val="20"/>
                <w:szCs w:val="20"/>
              </w:rPr>
            </w:pPr>
            <w:r w:rsidRPr="00C76478">
              <w:rPr>
                <w:sz w:val="20"/>
                <w:szCs w:val="20"/>
              </w:rPr>
              <w:t>Co-operation</w:t>
            </w:r>
          </w:p>
        </w:tc>
        <w:tc>
          <w:tcPr>
            <w:tcW w:w="7512" w:type="dxa"/>
            <w:shd w:val="clear" w:color="auto" w:fill="auto"/>
          </w:tcPr>
          <w:p w14:paraId="5394A1BA" w14:textId="77777777" w:rsidR="004F49E4" w:rsidRPr="007A2372" w:rsidRDefault="004F49E4" w:rsidP="00B057DB">
            <w:pPr>
              <w:rPr>
                <w:b/>
                <w:sz w:val="28"/>
                <w:szCs w:val="28"/>
              </w:rPr>
            </w:pPr>
          </w:p>
        </w:tc>
      </w:tr>
      <w:tr w:rsidR="004F49E4" w:rsidRPr="007A2372" w14:paraId="66594794" w14:textId="77777777" w:rsidTr="00504FDC">
        <w:tc>
          <w:tcPr>
            <w:tcW w:w="2978" w:type="dxa"/>
            <w:shd w:val="clear" w:color="auto" w:fill="D7BFD7"/>
          </w:tcPr>
          <w:p w14:paraId="01B0207F" w14:textId="77777777" w:rsidR="004F49E4" w:rsidRPr="00C76478" w:rsidRDefault="004F49E4" w:rsidP="00B057DB">
            <w:pPr>
              <w:rPr>
                <w:sz w:val="20"/>
                <w:szCs w:val="20"/>
              </w:rPr>
            </w:pPr>
            <w:r w:rsidRPr="00C76478">
              <w:rPr>
                <w:sz w:val="20"/>
                <w:szCs w:val="20"/>
              </w:rPr>
              <w:t>Independence</w:t>
            </w:r>
          </w:p>
        </w:tc>
        <w:tc>
          <w:tcPr>
            <w:tcW w:w="7512" w:type="dxa"/>
            <w:shd w:val="clear" w:color="auto" w:fill="auto"/>
          </w:tcPr>
          <w:p w14:paraId="5CDB5BB0" w14:textId="77777777" w:rsidR="004F49E4" w:rsidRPr="007A2372" w:rsidRDefault="004F49E4" w:rsidP="00B057DB">
            <w:pPr>
              <w:rPr>
                <w:b/>
                <w:sz w:val="28"/>
                <w:szCs w:val="28"/>
              </w:rPr>
            </w:pPr>
          </w:p>
        </w:tc>
      </w:tr>
      <w:tr w:rsidR="004F49E4" w:rsidRPr="007A2372" w14:paraId="707818AC" w14:textId="77777777" w:rsidTr="00504FDC">
        <w:tc>
          <w:tcPr>
            <w:tcW w:w="2978" w:type="dxa"/>
            <w:shd w:val="clear" w:color="auto" w:fill="D7BFD7"/>
          </w:tcPr>
          <w:p w14:paraId="0A1BE50A" w14:textId="77777777" w:rsidR="004F49E4" w:rsidRPr="00C76478" w:rsidRDefault="004F49E4" w:rsidP="00B057DB">
            <w:pPr>
              <w:rPr>
                <w:sz w:val="20"/>
                <w:szCs w:val="20"/>
              </w:rPr>
            </w:pPr>
            <w:r w:rsidRPr="00C76478">
              <w:rPr>
                <w:sz w:val="20"/>
                <w:szCs w:val="20"/>
              </w:rPr>
              <w:t>Engagement</w:t>
            </w:r>
          </w:p>
        </w:tc>
        <w:tc>
          <w:tcPr>
            <w:tcW w:w="7512" w:type="dxa"/>
            <w:shd w:val="clear" w:color="auto" w:fill="auto"/>
          </w:tcPr>
          <w:p w14:paraId="6B2E762A" w14:textId="77777777" w:rsidR="004F49E4" w:rsidRPr="007A2372" w:rsidRDefault="004F49E4" w:rsidP="00B057DB">
            <w:pPr>
              <w:rPr>
                <w:b/>
                <w:sz w:val="28"/>
                <w:szCs w:val="28"/>
              </w:rPr>
            </w:pPr>
          </w:p>
        </w:tc>
      </w:tr>
      <w:tr w:rsidR="004F49E4" w:rsidRPr="007A2372" w14:paraId="28AF5740" w14:textId="77777777" w:rsidTr="00504FDC">
        <w:tc>
          <w:tcPr>
            <w:tcW w:w="2978" w:type="dxa"/>
            <w:shd w:val="clear" w:color="auto" w:fill="D7BFD7"/>
          </w:tcPr>
          <w:p w14:paraId="4A578295" w14:textId="77777777" w:rsidR="004F49E4" w:rsidRPr="00C76478" w:rsidRDefault="004F49E4" w:rsidP="00B057DB">
            <w:pPr>
              <w:rPr>
                <w:sz w:val="20"/>
                <w:szCs w:val="20"/>
              </w:rPr>
            </w:pPr>
            <w:r w:rsidRPr="00C76478">
              <w:rPr>
                <w:sz w:val="20"/>
                <w:szCs w:val="20"/>
              </w:rPr>
              <w:t>Confidence</w:t>
            </w:r>
          </w:p>
        </w:tc>
        <w:tc>
          <w:tcPr>
            <w:tcW w:w="7512" w:type="dxa"/>
            <w:shd w:val="clear" w:color="auto" w:fill="auto"/>
          </w:tcPr>
          <w:p w14:paraId="1A3970F6" w14:textId="77777777" w:rsidR="004F49E4" w:rsidRPr="007A2372" w:rsidRDefault="004F49E4" w:rsidP="00B057DB">
            <w:pPr>
              <w:rPr>
                <w:b/>
                <w:sz w:val="28"/>
                <w:szCs w:val="28"/>
              </w:rPr>
            </w:pPr>
          </w:p>
        </w:tc>
      </w:tr>
      <w:tr w:rsidR="004F49E4" w:rsidRPr="007A2372" w14:paraId="786BEC71" w14:textId="77777777" w:rsidTr="00504FDC">
        <w:tc>
          <w:tcPr>
            <w:tcW w:w="2978" w:type="dxa"/>
            <w:shd w:val="clear" w:color="auto" w:fill="D7BFD7"/>
          </w:tcPr>
          <w:p w14:paraId="69B2E978" w14:textId="77777777" w:rsidR="004F49E4" w:rsidRPr="00C76478" w:rsidRDefault="004F49E4" w:rsidP="00B057DB">
            <w:pPr>
              <w:rPr>
                <w:sz w:val="20"/>
                <w:szCs w:val="20"/>
              </w:rPr>
            </w:pPr>
            <w:r w:rsidRPr="00C76478">
              <w:rPr>
                <w:sz w:val="20"/>
                <w:szCs w:val="20"/>
              </w:rPr>
              <w:t>Self-esteem</w:t>
            </w:r>
          </w:p>
        </w:tc>
        <w:tc>
          <w:tcPr>
            <w:tcW w:w="7512" w:type="dxa"/>
            <w:shd w:val="clear" w:color="auto" w:fill="auto"/>
          </w:tcPr>
          <w:p w14:paraId="0FB39BC7" w14:textId="77777777" w:rsidR="004F49E4" w:rsidRPr="007A2372" w:rsidRDefault="004F49E4" w:rsidP="00B057DB">
            <w:pPr>
              <w:rPr>
                <w:b/>
                <w:sz w:val="28"/>
                <w:szCs w:val="28"/>
              </w:rPr>
            </w:pPr>
          </w:p>
        </w:tc>
      </w:tr>
      <w:tr w:rsidR="004F49E4" w:rsidRPr="007A2372" w14:paraId="1B1A0B44" w14:textId="77777777" w:rsidTr="00504FDC">
        <w:tc>
          <w:tcPr>
            <w:tcW w:w="2978" w:type="dxa"/>
            <w:shd w:val="clear" w:color="auto" w:fill="D7BFD7"/>
          </w:tcPr>
          <w:p w14:paraId="5F5AB25F" w14:textId="77777777" w:rsidR="004F49E4" w:rsidRPr="00C76478" w:rsidRDefault="004F49E4" w:rsidP="00B057DB">
            <w:pPr>
              <w:rPr>
                <w:sz w:val="20"/>
                <w:szCs w:val="20"/>
              </w:rPr>
            </w:pPr>
            <w:r w:rsidRPr="00C76478">
              <w:rPr>
                <w:sz w:val="20"/>
                <w:szCs w:val="20"/>
              </w:rPr>
              <w:t>Organisation</w:t>
            </w:r>
          </w:p>
        </w:tc>
        <w:tc>
          <w:tcPr>
            <w:tcW w:w="7512" w:type="dxa"/>
            <w:shd w:val="clear" w:color="auto" w:fill="auto"/>
          </w:tcPr>
          <w:p w14:paraId="3579C226" w14:textId="77777777" w:rsidR="004F49E4" w:rsidRPr="007A2372" w:rsidRDefault="004F49E4" w:rsidP="00B057DB">
            <w:pPr>
              <w:rPr>
                <w:b/>
                <w:sz w:val="28"/>
                <w:szCs w:val="28"/>
              </w:rPr>
            </w:pPr>
          </w:p>
        </w:tc>
      </w:tr>
      <w:tr w:rsidR="004F49E4" w:rsidRPr="007A2372" w14:paraId="0C72BF09" w14:textId="77777777" w:rsidTr="00504FDC">
        <w:tc>
          <w:tcPr>
            <w:tcW w:w="2978" w:type="dxa"/>
            <w:shd w:val="clear" w:color="auto" w:fill="D7BFD7"/>
          </w:tcPr>
          <w:p w14:paraId="512EF2EA" w14:textId="77777777" w:rsidR="004F49E4" w:rsidRPr="00C76478" w:rsidRDefault="004F49E4" w:rsidP="00B057DB">
            <w:pPr>
              <w:rPr>
                <w:sz w:val="20"/>
                <w:szCs w:val="20"/>
              </w:rPr>
            </w:pPr>
            <w:r w:rsidRPr="00C76478">
              <w:rPr>
                <w:sz w:val="20"/>
                <w:szCs w:val="20"/>
              </w:rPr>
              <w:t>Self-control</w:t>
            </w:r>
          </w:p>
        </w:tc>
        <w:tc>
          <w:tcPr>
            <w:tcW w:w="7512" w:type="dxa"/>
            <w:shd w:val="clear" w:color="auto" w:fill="auto"/>
          </w:tcPr>
          <w:p w14:paraId="1129D23A" w14:textId="77777777" w:rsidR="004F49E4" w:rsidRPr="007A2372" w:rsidRDefault="004F49E4" w:rsidP="00B057DB">
            <w:pPr>
              <w:rPr>
                <w:b/>
                <w:sz w:val="28"/>
                <w:szCs w:val="28"/>
              </w:rPr>
            </w:pPr>
          </w:p>
        </w:tc>
      </w:tr>
    </w:tbl>
    <w:p w14:paraId="23527FCA" w14:textId="77777777" w:rsidR="00FE51EB" w:rsidRDefault="00FE51EB" w:rsidP="004F49E4">
      <w:pPr>
        <w:spacing w:before="240"/>
        <w:rPr>
          <w:b/>
        </w:rPr>
      </w:pPr>
    </w:p>
    <w:p w14:paraId="416CFE36" w14:textId="77777777" w:rsidR="00FE51EB" w:rsidRDefault="00FE51EB" w:rsidP="004F49E4">
      <w:pPr>
        <w:spacing w:before="240"/>
        <w:rPr>
          <w:b/>
        </w:rPr>
      </w:pPr>
    </w:p>
    <w:p w14:paraId="4C3CABA6" w14:textId="4702A03D" w:rsidR="004F49E4" w:rsidRPr="00FE51EB" w:rsidRDefault="004F49E4" w:rsidP="004F49E4">
      <w:pPr>
        <w:spacing w:before="240"/>
        <w:rPr>
          <w:b/>
        </w:rPr>
      </w:pPr>
      <w:r w:rsidRPr="00C76478">
        <w:rPr>
          <w:b/>
        </w:rPr>
        <w:lastRenderedPageBreak/>
        <w:t>Differentiation in place over time</w:t>
      </w:r>
      <w:r w:rsidR="00FE51EB">
        <w:rPr>
          <w:b/>
        </w:rPr>
        <w:t xml:space="preserve"> - </w:t>
      </w:r>
      <w:r w:rsidRPr="004F49E4">
        <w:t>What action has already been taken through curriculum differentiation to address the child/young person’s needs, i.e. modification to teaching approaches, classroom organisation, behaviour management strategies, or through provision of ancillary equipment and aids already in place, with outcomes?</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528"/>
      </w:tblGrid>
      <w:tr w:rsidR="004F49E4" w:rsidRPr="007A2372" w14:paraId="06D0BB56" w14:textId="77777777" w:rsidTr="00504FDC">
        <w:tc>
          <w:tcPr>
            <w:tcW w:w="4962" w:type="dxa"/>
            <w:shd w:val="clear" w:color="auto" w:fill="D7BFD7"/>
          </w:tcPr>
          <w:p w14:paraId="4E91DC4A" w14:textId="77777777" w:rsidR="004F49E4" w:rsidRPr="00C76478" w:rsidRDefault="004F49E4" w:rsidP="00B057DB">
            <w:pPr>
              <w:rPr>
                <w:b/>
                <w:sz w:val="20"/>
                <w:szCs w:val="20"/>
              </w:rPr>
            </w:pPr>
            <w:r w:rsidRPr="00C76478">
              <w:rPr>
                <w:b/>
                <w:sz w:val="20"/>
                <w:szCs w:val="20"/>
              </w:rPr>
              <w:t>Differentiation</w:t>
            </w:r>
          </w:p>
        </w:tc>
        <w:tc>
          <w:tcPr>
            <w:tcW w:w="5528" w:type="dxa"/>
            <w:shd w:val="clear" w:color="auto" w:fill="D7BFD7"/>
          </w:tcPr>
          <w:p w14:paraId="4CBCECAE" w14:textId="77777777" w:rsidR="004F49E4" w:rsidRPr="00C76478" w:rsidRDefault="004F49E4" w:rsidP="00B057DB">
            <w:pPr>
              <w:rPr>
                <w:sz w:val="20"/>
                <w:szCs w:val="20"/>
              </w:rPr>
            </w:pPr>
            <w:r w:rsidRPr="00C76478">
              <w:rPr>
                <w:b/>
                <w:sz w:val="20"/>
                <w:szCs w:val="20"/>
              </w:rPr>
              <w:t>Impact</w:t>
            </w:r>
            <w:r w:rsidRPr="00C76478">
              <w:rPr>
                <w:sz w:val="20"/>
                <w:szCs w:val="20"/>
              </w:rPr>
              <w:t xml:space="preserve"> –progress and inclusion</w:t>
            </w:r>
          </w:p>
        </w:tc>
      </w:tr>
      <w:tr w:rsidR="004F49E4" w:rsidRPr="007A2372" w14:paraId="12C62255" w14:textId="77777777" w:rsidTr="00504FDC">
        <w:tc>
          <w:tcPr>
            <w:tcW w:w="4962" w:type="dxa"/>
            <w:shd w:val="clear" w:color="auto" w:fill="auto"/>
          </w:tcPr>
          <w:p w14:paraId="10AF89D8" w14:textId="77777777" w:rsidR="004F49E4" w:rsidRPr="00AA10BA" w:rsidRDefault="004F49E4" w:rsidP="00B057DB"/>
        </w:tc>
        <w:tc>
          <w:tcPr>
            <w:tcW w:w="5528" w:type="dxa"/>
            <w:shd w:val="clear" w:color="auto" w:fill="auto"/>
          </w:tcPr>
          <w:p w14:paraId="3947CE67" w14:textId="77777777" w:rsidR="004F49E4" w:rsidRPr="00AA10BA" w:rsidRDefault="004F49E4" w:rsidP="00B057DB"/>
        </w:tc>
      </w:tr>
      <w:tr w:rsidR="004F49E4" w:rsidRPr="007A2372" w14:paraId="5F164033" w14:textId="77777777" w:rsidTr="00504FDC">
        <w:tc>
          <w:tcPr>
            <w:tcW w:w="4962" w:type="dxa"/>
            <w:shd w:val="clear" w:color="auto" w:fill="auto"/>
          </w:tcPr>
          <w:p w14:paraId="561FD358" w14:textId="77777777" w:rsidR="004F49E4" w:rsidRPr="007A2372" w:rsidRDefault="004F49E4" w:rsidP="00B057DB">
            <w:pPr>
              <w:rPr>
                <w:sz w:val="28"/>
                <w:szCs w:val="28"/>
              </w:rPr>
            </w:pPr>
          </w:p>
        </w:tc>
        <w:tc>
          <w:tcPr>
            <w:tcW w:w="5528" w:type="dxa"/>
            <w:shd w:val="clear" w:color="auto" w:fill="auto"/>
          </w:tcPr>
          <w:p w14:paraId="1DFBC737" w14:textId="77777777" w:rsidR="004F49E4" w:rsidRPr="007A2372" w:rsidRDefault="004F49E4" w:rsidP="00B057DB">
            <w:pPr>
              <w:rPr>
                <w:sz w:val="28"/>
                <w:szCs w:val="28"/>
              </w:rPr>
            </w:pPr>
          </w:p>
        </w:tc>
      </w:tr>
    </w:tbl>
    <w:p w14:paraId="472E20ED" w14:textId="6924F854" w:rsidR="004F49E4" w:rsidRPr="00AA10BA" w:rsidRDefault="004F49E4" w:rsidP="004F49E4">
      <w:pPr>
        <w:spacing w:before="240"/>
      </w:pPr>
      <w:r w:rsidRPr="004F49E4">
        <w:rPr>
          <w:b/>
        </w:rPr>
        <w:t>List individual assessments completed to support identification of need, including behaviour plans</w:t>
      </w:r>
      <w:r>
        <w:rPr>
          <w:b/>
          <w:sz w:val="28"/>
          <w:szCs w:val="28"/>
        </w:rPr>
        <w:t xml:space="preserve"> </w:t>
      </w:r>
      <w:r>
        <w:rPr>
          <w:sz w:val="28"/>
          <w:szCs w:val="28"/>
        </w:rPr>
        <w:t xml:space="preserve">– </w:t>
      </w:r>
      <w:r w:rsidRPr="00AA10BA">
        <w:t>include standardised assessments (reading/spelling age as well as criterion-referenced assessments)</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843"/>
        <w:gridCol w:w="5528"/>
      </w:tblGrid>
      <w:tr w:rsidR="004F49E4" w:rsidRPr="007A2372" w14:paraId="360B5D16" w14:textId="77777777" w:rsidTr="00504FDC">
        <w:tc>
          <w:tcPr>
            <w:tcW w:w="3119" w:type="dxa"/>
            <w:shd w:val="clear" w:color="auto" w:fill="D7BFD7"/>
          </w:tcPr>
          <w:p w14:paraId="4FB1F671" w14:textId="77777777" w:rsidR="004F49E4" w:rsidRPr="00C76478" w:rsidRDefault="004F49E4" w:rsidP="00B057DB">
            <w:pPr>
              <w:rPr>
                <w:b/>
                <w:sz w:val="20"/>
                <w:szCs w:val="20"/>
              </w:rPr>
            </w:pPr>
            <w:r w:rsidRPr="00C76478">
              <w:rPr>
                <w:b/>
                <w:sz w:val="20"/>
                <w:szCs w:val="20"/>
              </w:rPr>
              <w:t>Test</w:t>
            </w:r>
          </w:p>
        </w:tc>
        <w:tc>
          <w:tcPr>
            <w:tcW w:w="1843" w:type="dxa"/>
            <w:shd w:val="clear" w:color="auto" w:fill="D7BFD7"/>
          </w:tcPr>
          <w:p w14:paraId="79483ECA" w14:textId="77777777" w:rsidR="004F49E4" w:rsidRPr="00C76478" w:rsidRDefault="004F49E4" w:rsidP="00B057DB">
            <w:pPr>
              <w:rPr>
                <w:b/>
                <w:sz w:val="20"/>
                <w:szCs w:val="20"/>
              </w:rPr>
            </w:pPr>
            <w:r w:rsidRPr="00C76478">
              <w:rPr>
                <w:b/>
                <w:sz w:val="20"/>
                <w:szCs w:val="20"/>
              </w:rPr>
              <w:t>Date</w:t>
            </w:r>
          </w:p>
        </w:tc>
        <w:tc>
          <w:tcPr>
            <w:tcW w:w="5528" w:type="dxa"/>
            <w:shd w:val="clear" w:color="auto" w:fill="D7BFD7"/>
          </w:tcPr>
          <w:p w14:paraId="639DC13E" w14:textId="77777777" w:rsidR="004F49E4" w:rsidRPr="00C76478" w:rsidRDefault="004F49E4" w:rsidP="00B057DB">
            <w:pPr>
              <w:rPr>
                <w:b/>
                <w:sz w:val="20"/>
                <w:szCs w:val="20"/>
              </w:rPr>
            </w:pPr>
            <w:r w:rsidRPr="00C76478">
              <w:rPr>
                <w:b/>
                <w:sz w:val="20"/>
                <w:szCs w:val="20"/>
              </w:rPr>
              <w:t>Outcome</w:t>
            </w:r>
          </w:p>
        </w:tc>
      </w:tr>
      <w:tr w:rsidR="004F49E4" w:rsidRPr="007A2372" w14:paraId="6D6B3D05" w14:textId="77777777" w:rsidTr="00504FDC">
        <w:tc>
          <w:tcPr>
            <w:tcW w:w="3119" w:type="dxa"/>
            <w:shd w:val="clear" w:color="auto" w:fill="auto"/>
          </w:tcPr>
          <w:p w14:paraId="6CFEEE9B" w14:textId="77777777" w:rsidR="004F49E4" w:rsidRPr="00C76478" w:rsidRDefault="004F49E4" w:rsidP="00B057DB">
            <w:pPr>
              <w:rPr>
                <w:sz w:val="20"/>
                <w:szCs w:val="20"/>
              </w:rPr>
            </w:pPr>
          </w:p>
        </w:tc>
        <w:tc>
          <w:tcPr>
            <w:tcW w:w="1843" w:type="dxa"/>
            <w:shd w:val="clear" w:color="auto" w:fill="auto"/>
          </w:tcPr>
          <w:p w14:paraId="0B149371" w14:textId="77777777" w:rsidR="004F49E4" w:rsidRPr="00C76478" w:rsidRDefault="004F49E4" w:rsidP="00B057DB">
            <w:pPr>
              <w:rPr>
                <w:sz w:val="20"/>
                <w:szCs w:val="20"/>
              </w:rPr>
            </w:pPr>
          </w:p>
        </w:tc>
        <w:tc>
          <w:tcPr>
            <w:tcW w:w="5528" w:type="dxa"/>
            <w:shd w:val="clear" w:color="auto" w:fill="auto"/>
          </w:tcPr>
          <w:p w14:paraId="2F691584" w14:textId="77777777" w:rsidR="004F49E4" w:rsidRPr="00C76478" w:rsidRDefault="004F49E4" w:rsidP="00B057DB">
            <w:pPr>
              <w:rPr>
                <w:sz w:val="20"/>
                <w:szCs w:val="20"/>
              </w:rPr>
            </w:pPr>
          </w:p>
        </w:tc>
      </w:tr>
      <w:tr w:rsidR="004F49E4" w:rsidRPr="007A2372" w14:paraId="538B25E8" w14:textId="77777777" w:rsidTr="00504FDC">
        <w:tc>
          <w:tcPr>
            <w:tcW w:w="3119" w:type="dxa"/>
            <w:shd w:val="clear" w:color="auto" w:fill="auto"/>
          </w:tcPr>
          <w:p w14:paraId="4610E160" w14:textId="77777777" w:rsidR="004F49E4" w:rsidRPr="00C76478" w:rsidRDefault="004F49E4" w:rsidP="00B057DB">
            <w:pPr>
              <w:rPr>
                <w:sz w:val="20"/>
                <w:szCs w:val="20"/>
              </w:rPr>
            </w:pPr>
          </w:p>
        </w:tc>
        <w:tc>
          <w:tcPr>
            <w:tcW w:w="1843" w:type="dxa"/>
            <w:shd w:val="clear" w:color="auto" w:fill="auto"/>
          </w:tcPr>
          <w:p w14:paraId="10A303C2" w14:textId="77777777" w:rsidR="004F49E4" w:rsidRPr="00C76478" w:rsidRDefault="004F49E4" w:rsidP="00B057DB">
            <w:pPr>
              <w:rPr>
                <w:sz w:val="20"/>
                <w:szCs w:val="20"/>
              </w:rPr>
            </w:pPr>
          </w:p>
        </w:tc>
        <w:tc>
          <w:tcPr>
            <w:tcW w:w="5528" w:type="dxa"/>
            <w:shd w:val="clear" w:color="auto" w:fill="auto"/>
          </w:tcPr>
          <w:p w14:paraId="58D3E1D2" w14:textId="77777777" w:rsidR="004F49E4" w:rsidRPr="00C76478" w:rsidRDefault="004F49E4" w:rsidP="00B057DB">
            <w:pPr>
              <w:rPr>
                <w:sz w:val="20"/>
                <w:szCs w:val="20"/>
              </w:rPr>
            </w:pPr>
          </w:p>
        </w:tc>
      </w:tr>
    </w:tbl>
    <w:p w14:paraId="4102C1C3" w14:textId="20FC77AE" w:rsidR="0070230A" w:rsidRPr="0070230A" w:rsidRDefault="0070230A" w:rsidP="0070230A">
      <w:pPr>
        <w:spacing w:before="240"/>
        <w:rPr>
          <w:b/>
        </w:rPr>
      </w:pPr>
      <w:r w:rsidRPr="0070230A">
        <w:rPr>
          <w:b/>
        </w:rPr>
        <w:t>Summarise information from discussions with parents and child – strengths/difficulties</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70230A" w:rsidRPr="007A2372" w14:paraId="4C43268D" w14:textId="77777777" w:rsidTr="00504FDC">
        <w:tc>
          <w:tcPr>
            <w:tcW w:w="10490" w:type="dxa"/>
            <w:shd w:val="clear" w:color="auto" w:fill="auto"/>
          </w:tcPr>
          <w:p w14:paraId="4F4AB0DD" w14:textId="77777777" w:rsidR="0070230A" w:rsidRDefault="0070230A" w:rsidP="00B057DB">
            <w:pPr>
              <w:rPr>
                <w:sz w:val="20"/>
                <w:szCs w:val="20"/>
              </w:rPr>
            </w:pPr>
            <w:r w:rsidRPr="00C76478">
              <w:rPr>
                <w:b/>
                <w:sz w:val="20"/>
                <w:szCs w:val="20"/>
              </w:rPr>
              <w:t xml:space="preserve">Parents/carers </w:t>
            </w:r>
            <w:r w:rsidRPr="00C76478">
              <w:rPr>
                <w:sz w:val="20"/>
                <w:szCs w:val="20"/>
              </w:rPr>
              <w:t>– have concerns been shared with parents/carers to date, behaviour at home?</w:t>
            </w:r>
          </w:p>
          <w:p w14:paraId="21D039B9" w14:textId="108812EC" w:rsidR="0070230A" w:rsidRPr="00C76478" w:rsidRDefault="0070230A" w:rsidP="00B057DB">
            <w:pPr>
              <w:rPr>
                <w:sz w:val="20"/>
                <w:szCs w:val="20"/>
              </w:rPr>
            </w:pPr>
          </w:p>
        </w:tc>
      </w:tr>
      <w:tr w:rsidR="0070230A" w:rsidRPr="007A2372" w14:paraId="52DA152B" w14:textId="77777777" w:rsidTr="00504FDC">
        <w:tc>
          <w:tcPr>
            <w:tcW w:w="10490" w:type="dxa"/>
            <w:shd w:val="clear" w:color="auto" w:fill="auto"/>
          </w:tcPr>
          <w:p w14:paraId="04C6D2AE" w14:textId="77777777" w:rsidR="0070230A" w:rsidRDefault="0070230A" w:rsidP="00B057DB">
            <w:pPr>
              <w:rPr>
                <w:b/>
                <w:sz w:val="20"/>
                <w:szCs w:val="20"/>
              </w:rPr>
            </w:pPr>
            <w:r>
              <w:rPr>
                <w:b/>
                <w:sz w:val="20"/>
                <w:szCs w:val="20"/>
              </w:rPr>
              <w:t xml:space="preserve">Child/young person </w:t>
            </w:r>
          </w:p>
          <w:p w14:paraId="472ADFD7" w14:textId="7F6FF2E9" w:rsidR="0070230A" w:rsidRPr="00C76478" w:rsidRDefault="0070230A" w:rsidP="00B057DB">
            <w:pPr>
              <w:rPr>
                <w:b/>
                <w:sz w:val="20"/>
                <w:szCs w:val="20"/>
              </w:rPr>
            </w:pPr>
          </w:p>
        </w:tc>
      </w:tr>
    </w:tbl>
    <w:p w14:paraId="063D3565" w14:textId="1E08F5C6" w:rsidR="004F49E4" w:rsidRPr="004F49E4" w:rsidRDefault="004F49E4" w:rsidP="004F49E4">
      <w:pPr>
        <w:spacing w:before="240"/>
        <w:rPr>
          <w:b/>
        </w:rPr>
      </w:pPr>
      <w:r w:rsidRPr="004F49E4">
        <w:rPr>
          <w:b/>
        </w:rPr>
        <w:t>Outcome of meeting to consider placement on SEN register:</w:t>
      </w:r>
      <w:r w:rsidRPr="004F49E4">
        <w:rPr>
          <w:b/>
        </w:rPr>
        <w:tab/>
      </w:r>
      <w:r w:rsidRPr="004F49E4">
        <w:rPr>
          <w:b/>
        </w:rPr>
        <w:tab/>
      </w:r>
      <w:r w:rsidRPr="004F49E4">
        <w:rPr>
          <w:b/>
        </w:rPr>
        <w:tab/>
      </w:r>
      <w:r w:rsidRPr="004F49E4">
        <w:rPr>
          <w:b/>
        </w:rPr>
        <w:tab/>
      </w:r>
      <w:r w:rsidRPr="004F49E4">
        <w:rPr>
          <w:b/>
        </w:rPr>
        <w:tab/>
      </w:r>
      <w:r w:rsidRPr="004F49E4">
        <w:rPr>
          <w:b/>
        </w:rPr>
        <w:tab/>
      </w:r>
    </w:p>
    <w:p w14:paraId="75361404" w14:textId="659334C2" w:rsidR="004F49E4" w:rsidRPr="00FE51EB" w:rsidRDefault="00FE51EB" w:rsidP="004F49E4">
      <w:pPr>
        <w:spacing w:line="360" w:lineRule="auto"/>
        <w:rPr>
          <w:b/>
        </w:rPr>
      </w:pPr>
      <w:r>
        <w:t xml:space="preserve">Further assessment required </w:t>
      </w:r>
      <w:r w:rsidRPr="00FE51EB">
        <w:rPr>
          <w:i/>
          <w:sz w:val="18"/>
          <w:szCs w:val="18"/>
        </w:rPr>
        <w:t>(please circle)</w:t>
      </w:r>
      <w:r>
        <w:rPr>
          <w:i/>
        </w:rPr>
        <w:t xml:space="preserve"> </w:t>
      </w:r>
      <w:r>
        <w:t xml:space="preserve">    </w:t>
      </w:r>
      <w:r>
        <w:rPr>
          <w:b/>
        </w:rPr>
        <w:t>Paediatrician        SLIP        OT        Behaviour Panel     Other……………</w:t>
      </w:r>
    </w:p>
    <w:p w14:paraId="36AAE3BA" w14:textId="77777777" w:rsidR="004F49E4" w:rsidRPr="004F49E4" w:rsidRDefault="004F49E4" w:rsidP="004F49E4">
      <w:pPr>
        <w:spacing w:line="360" w:lineRule="auto"/>
      </w:pPr>
      <w:r w:rsidRPr="004F49E4">
        <w:rPr>
          <w:noProof/>
          <w:lang w:eastAsia="en-GB"/>
        </w:rPr>
        <mc:AlternateContent>
          <mc:Choice Requires="wps">
            <w:drawing>
              <wp:anchor distT="0" distB="0" distL="114300" distR="114300" simplePos="0" relativeHeight="251662336" behindDoc="0" locked="0" layoutInCell="1" allowOverlap="1" wp14:anchorId="3EBA6F85" wp14:editId="11550761">
                <wp:simplePos x="0" y="0"/>
                <wp:positionH relativeFrom="column">
                  <wp:posOffset>4114800</wp:posOffset>
                </wp:positionH>
                <wp:positionV relativeFrom="paragraph">
                  <wp:posOffset>60325</wp:posOffset>
                </wp:positionV>
                <wp:extent cx="223520" cy="170815"/>
                <wp:effectExtent l="10160" t="13335" r="1397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70815"/>
                        </a:xfrm>
                        <a:prstGeom prst="rect">
                          <a:avLst/>
                        </a:prstGeom>
                        <a:solidFill>
                          <a:srgbClr val="FFFFFF"/>
                        </a:solidFill>
                        <a:ln w="9525">
                          <a:solidFill>
                            <a:srgbClr val="000000"/>
                          </a:solidFill>
                          <a:miter lim="800000"/>
                          <a:headEnd/>
                          <a:tailEnd/>
                        </a:ln>
                      </wps:spPr>
                      <wps:txbx>
                        <w:txbxContent>
                          <w:p w14:paraId="77E017A8" w14:textId="77777777" w:rsidR="004F49E4" w:rsidRDefault="004F49E4" w:rsidP="004F49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BA6F85" id="_x0000_t202" coordsize="21600,21600" o:spt="202" path="m,l,21600r21600,l21600,xe">
                <v:stroke joinstyle="miter"/>
                <v:path gradientshapeok="t" o:connecttype="rect"/>
              </v:shapetype>
              <v:shape id="Text Box 4" o:spid="_x0000_s1027" type="#_x0000_t202" style="position:absolute;margin-left:324pt;margin-top:4.75pt;width:17.6pt;height:1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">
                <v:textbox>
                  <w:txbxContent>
                    <w:p w14:paraId="77E017A8" w14:textId="77777777" w:rsidR="004F49E4" w:rsidRDefault="004F49E4" w:rsidP="004F49E4"/>
                  </w:txbxContent>
                </v:textbox>
              </v:shape>
            </w:pict>
          </mc:Fallback>
        </mc:AlternateContent>
      </w:r>
      <w:r w:rsidRPr="004F49E4">
        <w:t xml:space="preserve">Further modification to teaching approaches etc. </w:t>
      </w:r>
    </w:p>
    <w:p w14:paraId="54EF1D3A" w14:textId="77777777" w:rsidR="004F49E4" w:rsidRPr="004F49E4" w:rsidRDefault="004F49E4" w:rsidP="004F49E4">
      <w:pPr>
        <w:spacing w:line="360" w:lineRule="auto"/>
      </w:pPr>
      <w:r w:rsidRPr="004F49E4">
        <w:rPr>
          <w:noProof/>
          <w:lang w:eastAsia="en-GB"/>
        </w:rPr>
        <mc:AlternateContent>
          <mc:Choice Requires="wps">
            <w:drawing>
              <wp:anchor distT="0" distB="0" distL="114300" distR="114300" simplePos="0" relativeHeight="251663360" behindDoc="0" locked="0" layoutInCell="1" allowOverlap="1" wp14:anchorId="0608C159" wp14:editId="18EE3426">
                <wp:simplePos x="0" y="0"/>
                <wp:positionH relativeFrom="column">
                  <wp:posOffset>4120515</wp:posOffset>
                </wp:positionH>
                <wp:positionV relativeFrom="paragraph">
                  <wp:posOffset>34290</wp:posOffset>
                </wp:positionV>
                <wp:extent cx="223520" cy="170815"/>
                <wp:effectExtent l="6350" t="6350" r="825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70815"/>
                        </a:xfrm>
                        <a:prstGeom prst="rect">
                          <a:avLst/>
                        </a:prstGeom>
                        <a:solidFill>
                          <a:srgbClr val="FFFFFF"/>
                        </a:solidFill>
                        <a:ln w="9525">
                          <a:solidFill>
                            <a:srgbClr val="000000"/>
                          </a:solidFill>
                          <a:miter lim="800000"/>
                          <a:headEnd/>
                          <a:tailEnd/>
                        </a:ln>
                      </wps:spPr>
                      <wps:txbx>
                        <w:txbxContent>
                          <w:p w14:paraId="5A2AC794" w14:textId="77777777" w:rsidR="004F49E4" w:rsidRDefault="004F49E4" w:rsidP="004F49E4">
                            <w:r>
                              <w:tab/>
                            </w:r>
                            <w:r>
                              <w:tab/>
                              <w:t>A</w:t>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8C159" id="Text Box 3" o:spid="_x0000_s1028" type="#_x0000_t202" style="position:absolute;margin-left:324.45pt;margin-top:2.7pt;width:17.6pt;height:1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">
                <v:textbox>
                  <w:txbxContent>
                    <w:p w14:paraId="5A2AC794" w14:textId="77777777" w:rsidR="004F49E4" w:rsidRDefault="004F49E4" w:rsidP="004F49E4">
                      <w:r>
                        <w:tab/>
                      </w:r>
                      <w:r>
                        <w:tab/>
                        <w:t>A</w:t>
                      </w:r>
                      <w:r>
                        <w:tab/>
                      </w:r>
                    </w:p>
                  </w:txbxContent>
                </v:textbox>
              </v:shape>
            </w:pict>
          </mc:Fallback>
        </mc:AlternateContent>
      </w:r>
      <w:r w:rsidRPr="004F49E4">
        <w:t xml:space="preserve">Targeted provision at SEN Support </w:t>
      </w:r>
      <w:r w:rsidRPr="004F49E4">
        <w:tab/>
      </w:r>
      <w:r w:rsidRPr="004F49E4">
        <w:tab/>
      </w:r>
      <w:r w:rsidRPr="004F49E4">
        <w:tab/>
      </w:r>
      <w:r w:rsidRPr="004F49E4">
        <w:tab/>
      </w:r>
    </w:p>
    <w:p w14:paraId="4E241DCD" w14:textId="562F14E2" w:rsidR="00FE51EB" w:rsidRDefault="004F49E4" w:rsidP="00FE51EB">
      <w:pPr>
        <w:spacing w:after="0" w:line="240" w:lineRule="auto"/>
      </w:pPr>
      <w:r w:rsidRPr="004F49E4">
        <w:t xml:space="preserve">If SEN Support is agreed – parent/carer must be informed.  It is recommended for schools to use the </w:t>
      </w:r>
      <w:hyperlink r:id="rId19" w:history="1">
        <w:r w:rsidRPr="004F49E4">
          <w:rPr>
            <w:rStyle w:val="Hyperlink"/>
            <w:color w:val="auto"/>
            <w:u w:val="none"/>
          </w:rPr>
          <w:t>SEN Support Review Report</w:t>
        </w:r>
      </w:hyperlink>
      <w:r w:rsidRPr="004F49E4">
        <w:t xml:space="preserve"> to continue to assess- plan- do – review progress of the child/young person.</w:t>
      </w:r>
    </w:p>
    <w:p w14:paraId="67410920" w14:textId="77777777" w:rsidR="00FE51EB" w:rsidRPr="00FE51EB" w:rsidRDefault="00FE51EB" w:rsidP="00FE51EB">
      <w:pPr>
        <w:spacing w:after="0" w:line="240" w:lineRule="auto"/>
      </w:pPr>
    </w:p>
    <w:p w14:paraId="019104AA" w14:textId="02CE9526" w:rsidR="003211B5" w:rsidRDefault="00F20490" w:rsidP="7C531B1D">
      <w:pPr>
        <w:spacing w:line="360" w:lineRule="auto"/>
        <w:rPr>
          <w:b/>
          <w:bCs/>
        </w:rPr>
      </w:pPr>
      <w:r>
        <w:rPr>
          <w:noProof/>
          <w:lang w:eastAsia="en-GB"/>
        </w:rPr>
        <mc:AlternateContent>
          <mc:Choice Requires="wps">
            <w:drawing>
              <wp:anchor distT="0" distB="0" distL="114300" distR="114300" simplePos="0" relativeHeight="251667456" behindDoc="1" locked="0" layoutInCell="1" allowOverlap="1" wp14:anchorId="1F4A1548" wp14:editId="29B2ED71">
                <wp:simplePos x="0" y="0"/>
                <wp:positionH relativeFrom="margin">
                  <wp:posOffset>-133985</wp:posOffset>
                </wp:positionH>
                <wp:positionV relativeFrom="paragraph">
                  <wp:posOffset>1407795</wp:posOffset>
                </wp:positionV>
                <wp:extent cx="6591300" cy="1131570"/>
                <wp:effectExtent l="0" t="0" r="19050" b="11430"/>
                <wp:wrapTight wrapText="bothSides">
                  <wp:wrapPolygon edited="0">
                    <wp:start x="250" y="0"/>
                    <wp:lineTo x="0" y="1455"/>
                    <wp:lineTo x="0" y="20000"/>
                    <wp:lineTo x="250" y="21455"/>
                    <wp:lineTo x="21350" y="21455"/>
                    <wp:lineTo x="21600" y="20000"/>
                    <wp:lineTo x="21600" y="1455"/>
                    <wp:lineTo x="21350" y="0"/>
                    <wp:lineTo x="250" y="0"/>
                  </wp:wrapPolygon>
                </wp:wrapTight>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131570"/>
                        </a:xfrm>
                        <a:prstGeom prst="roundRect">
                          <a:avLst>
                            <a:gd name="adj" fmla="val 16667"/>
                          </a:avLst>
                        </a:prstGeom>
                        <a:solidFill>
                          <a:srgbClr val="FFFFFF"/>
                        </a:solidFill>
                        <a:ln w="9525">
                          <a:solidFill>
                            <a:srgbClr val="000000"/>
                          </a:solidFill>
                          <a:miter lim="800000"/>
                          <a:headEnd/>
                          <a:tailEnd/>
                        </a:ln>
                      </wps:spPr>
                      <wps:txbx>
                        <w:txbxContent>
                          <w:p w14:paraId="43F4EFC8" w14:textId="77777777" w:rsidR="0070230A" w:rsidRDefault="0070230A" w:rsidP="0070230A">
                            <w:pPr>
                              <w:spacing w:after="0" w:line="360" w:lineRule="auto"/>
                            </w:pPr>
                          </w:p>
                          <w:p w14:paraId="725D50A6" w14:textId="0B36E0FC" w:rsidR="003211B5" w:rsidRPr="00C76478" w:rsidRDefault="00F20490" w:rsidP="0070230A">
                            <w:pPr>
                              <w:spacing w:after="120" w:line="360" w:lineRule="auto"/>
                            </w:pPr>
                            <w:r>
                              <w:t xml:space="preserve">Class teacher                                      </w:t>
                            </w:r>
                            <w:r w:rsidR="003211B5" w:rsidRPr="00C76478">
                              <w:t xml:space="preserve">  </w:t>
                            </w:r>
                            <w:r w:rsidR="003211B5">
                              <w:t xml:space="preserve"> </w:t>
                            </w:r>
                            <w:r w:rsidR="003211B5" w:rsidRPr="00C76478">
                              <w:t xml:space="preserve">Date of next review </w:t>
                            </w:r>
                          </w:p>
                          <w:p w14:paraId="00EBE7F8" w14:textId="17BC29A6" w:rsidR="003211B5" w:rsidRPr="008809F4" w:rsidRDefault="00F20490" w:rsidP="0070230A">
                            <w:pPr>
                              <w:spacing w:after="120" w:line="360" w:lineRule="auto"/>
                              <w:rPr>
                                <w:sz w:val="28"/>
                                <w:szCs w:val="28"/>
                              </w:rPr>
                            </w:pPr>
                            <w:r>
                              <w:t>SENCO: Ally Elliott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F4A1548" id="Rounded Rectangle 1" o:spid="_x0000_s1029" style="position:absolute;margin-left:-10.55pt;margin-top:110.85pt;width:519pt;height:89.1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">
                <v:stroke joinstyle="miter"/>
                <v:textbox>
                  <w:txbxContent>
                    <w:p w14:paraId="43F4EFC8" w14:textId="77777777" w:rsidR="0070230A" w:rsidRDefault="0070230A" w:rsidP="0070230A">
                      <w:pPr>
                        <w:spacing w:after="0" w:line="360" w:lineRule="auto"/>
                      </w:pPr>
                    </w:p>
                    <w:p w14:paraId="725D50A6" w14:textId="0B36E0FC" w:rsidR="003211B5" w:rsidRPr="00C76478" w:rsidRDefault="00F20490" w:rsidP="0070230A">
                      <w:pPr>
                        <w:spacing w:after="120" w:line="360" w:lineRule="auto"/>
                      </w:pPr>
                      <w:r>
                        <w:t xml:space="preserve">Class teacher                                      </w:t>
                      </w:r>
                      <w:r w:rsidR="003211B5" w:rsidRPr="00C76478">
                        <w:t xml:space="preserve">  </w:t>
                      </w:r>
                      <w:r w:rsidR="003211B5">
                        <w:t xml:space="preserve"> </w:t>
                      </w:r>
                      <w:r w:rsidR="003211B5" w:rsidRPr="00C76478">
                        <w:t xml:space="preserve">Date of next review </w:t>
                      </w:r>
                    </w:p>
                    <w:p w14:paraId="00EBE7F8" w14:textId="17BC29A6" w:rsidR="003211B5" w:rsidRPr="008809F4" w:rsidRDefault="00F20490" w:rsidP="0070230A">
                      <w:pPr>
                        <w:spacing w:after="120" w:line="360" w:lineRule="auto"/>
                        <w:rPr>
                          <w:sz w:val="28"/>
                          <w:szCs w:val="28"/>
                        </w:rPr>
                      </w:pPr>
                      <w:r>
                        <w:t>SENCO: Ally Elliott</w:t>
                      </w:r>
                    </w:p>
                  </w:txbxContent>
                </v:textbox>
                <w10:wrap type="tight" anchorx="margin"/>
              </v:roundrect>
            </w:pict>
          </mc:Fallback>
        </mc:AlternateContent>
      </w:r>
      <w:r w:rsidR="00FE51EB" w:rsidRPr="003211B5">
        <w:rPr>
          <w:b/>
          <w:noProof/>
          <w:lang w:eastAsia="en-GB"/>
        </w:rPr>
        <mc:AlternateContent>
          <mc:Choice Requires="wps">
            <w:drawing>
              <wp:anchor distT="45720" distB="45720" distL="114300" distR="114300" simplePos="0" relativeHeight="251665408" behindDoc="1" locked="0" layoutInCell="1" allowOverlap="1" wp14:anchorId="5169E92C" wp14:editId="5BC37891">
                <wp:simplePos x="0" y="0"/>
                <wp:positionH relativeFrom="margin">
                  <wp:posOffset>-154940</wp:posOffset>
                </wp:positionH>
                <wp:positionV relativeFrom="paragraph">
                  <wp:posOffset>276225</wp:posOffset>
                </wp:positionV>
                <wp:extent cx="6619875" cy="995680"/>
                <wp:effectExtent l="0" t="0" r="28575" b="13970"/>
                <wp:wrapTight wrapText="bothSides">
                  <wp:wrapPolygon edited="0">
                    <wp:start x="0" y="0"/>
                    <wp:lineTo x="0" y="21490"/>
                    <wp:lineTo x="21631" y="21490"/>
                    <wp:lineTo x="2163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995680"/>
                        </a:xfrm>
                        <a:prstGeom prst="rect">
                          <a:avLst/>
                        </a:prstGeom>
                        <a:solidFill>
                          <a:srgbClr val="FFFFFF"/>
                        </a:solidFill>
                        <a:ln w="9525">
                          <a:solidFill>
                            <a:srgbClr val="000000"/>
                          </a:solidFill>
                          <a:miter lim="800000"/>
                          <a:headEnd/>
                          <a:tailEnd/>
                        </a:ln>
                      </wps:spPr>
                      <wps:txbx>
                        <w:txbxContent>
                          <w:p w14:paraId="5D7FBF3C" w14:textId="33AC1878" w:rsidR="004F49E4" w:rsidRDefault="004F49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9E92C" id="Text Box 2" o:spid="_x0000_s1030" type="#_x0000_t202" style="position:absolute;margin-left:-12.2pt;margin-top:21.75pt;width:521.25pt;height:78.4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">
                <v:textbox>
                  <w:txbxContent>
                    <w:p w14:paraId="5D7FBF3C" w14:textId="33AC1878" w:rsidR="004F49E4" w:rsidRDefault="004F49E4"/>
                  </w:txbxContent>
                </v:textbox>
                <w10:wrap type="tight" anchorx="margin"/>
              </v:shape>
            </w:pict>
          </mc:Fallback>
        </mc:AlternateContent>
      </w:r>
      <w:r w:rsidR="004F49E4" w:rsidRPr="7C531B1D">
        <w:rPr>
          <w:b/>
          <w:bCs/>
        </w:rPr>
        <w:t>Additional comments:</w:t>
      </w:r>
      <w:r>
        <w:rPr>
          <w:noProof/>
          <w:lang w:eastAsia="en-GB"/>
        </w:rPr>
        <w:drawing>
          <wp:anchor distT="0" distB="0" distL="114300" distR="114300" simplePos="0" relativeHeight="251677696" behindDoc="1" locked="0" layoutInCell="1" allowOverlap="1" wp14:anchorId="0297E1C0" wp14:editId="35C15E95">
            <wp:simplePos x="0" y="0"/>
            <wp:positionH relativeFrom="margin">
              <wp:align>center</wp:align>
            </wp:positionH>
            <wp:positionV relativeFrom="paragraph">
              <wp:posOffset>2351405</wp:posOffset>
            </wp:positionV>
            <wp:extent cx="2076450" cy="543560"/>
            <wp:effectExtent l="0" t="0" r="0" b="8890"/>
            <wp:wrapTight wrapText="bothSides">
              <wp:wrapPolygon edited="0">
                <wp:start x="0" y="0"/>
                <wp:lineTo x="0" y="21196"/>
                <wp:lineTo x="21402" y="21196"/>
                <wp:lineTo x="2140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076450" cy="543560"/>
                    </a:xfrm>
                    <a:prstGeom prst="rect">
                      <a:avLst/>
                    </a:prstGeom>
                  </pic:spPr>
                </pic:pic>
              </a:graphicData>
            </a:graphic>
            <wp14:sizeRelH relativeFrom="page">
              <wp14:pctWidth>0</wp14:pctWidth>
            </wp14:sizeRelH>
            <wp14:sizeRelV relativeFrom="page">
              <wp14:pctHeight>0</wp14:pctHeight>
            </wp14:sizeRelV>
          </wp:anchor>
        </w:drawing>
      </w:r>
    </w:p>
    <w:sectPr w:rsidR="003211B5" w:rsidSect="007E7DDB">
      <w:pgSz w:w="11906" w:h="16838"/>
      <w:pgMar w:top="567" w:right="964" w:bottom="39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8F327A"/>
    <w:multiLevelType w:val="hybridMultilevel"/>
    <w:tmpl w:val="0596CB06"/>
    <w:lvl w:ilvl="0" w:tplc="0F5A3B08">
      <w:start w:val="43"/>
      <w:numFmt w:val="bullet"/>
      <w:lvlText w:val="-"/>
      <w:lvlJc w:val="left"/>
      <w:pPr>
        <w:ind w:left="2424" w:hanging="360"/>
      </w:pPr>
      <w:rPr>
        <w:rFonts w:ascii="Arial" w:eastAsia="Times New Roman" w:hAnsi="Arial" w:cs="Arial" w:hint="default"/>
      </w:rPr>
    </w:lvl>
    <w:lvl w:ilvl="1" w:tplc="04090003" w:tentative="1">
      <w:start w:val="1"/>
      <w:numFmt w:val="bullet"/>
      <w:lvlText w:val="o"/>
      <w:lvlJc w:val="left"/>
      <w:pPr>
        <w:ind w:left="3144" w:hanging="360"/>
      </w:pPr>
      <w:rPr>
        <w:rFonts w:ascii="Courier New" w:hAnsi="Courier New" w:hint="default"/>
      </w:rPr>
    </w:lvl>
    <w:lvl w:ilvl="2" w:tplc="04090005" w:tentative="1">
      <w:start w:val="1"/>
      <w:numFmt w:val="bullet"/>
      <w:lvlText w:val=""/>
      <w:lvlJc w:val="left"/>
      <w:pPr>
        <w:ind w:left="3864" w:hanging="360"/>
      </w:pPr>
      <w:rPr>
        <w:rFonts w:ascii="Wingdings" w:hAnsi="Wingdings" w:hint="default"/>
      </w:rPr>
    </w:lvl>
    <w:lvl w:ilvl="3" w:tplc="04090001" w:tentative="1">
      <w:start w:val="1"/>
      <w:numFmt w:val="bullet"/>
      <w:lvlText w:val=""/>
      <w:lvlJc w:val="left"/>
      <w:pPr>
        <w:ind w:left="4584" w:hanging="360"/>
      </w:pPr>
      <w:rPr>
        <w:rFonts w:ascii="Symbol" w:hAnsi="Symbol" w:hint="default"/>
      </w:rPr>
    </w:lvl>
    <w:lvl w:ilvl="4" w:tplc="04090003" w:tentative="1">
      <w:start w:val="1"/>
      <w:numFmt w:val="bullet"/>
      <w:lvlText w:val="o"/>
      <w:lvlJc w:val="left"/>
      <w:pPr>
        <w:ind w:left="5304" w:hanging="360"/>
      </w:pPr>
      <w:rPr>
        <w:rFonts w:ascii="Courier New" w:hAnsi="Courier New" w:hint="default"/>
      </w:rPr>
    </w:lvl>
    <w:lvl w:ilvl="5" w:tplc="04090005" w:tentative="1">
      <w:start w:val="1"/>
      <w:numFmt w:val="bullet"/>
      <w:lvlText w:val=""/>
      <w:lvlJc w:val="left"/>
      <w:pPr>
        <w:ind w:left="6024" w:hanging="360"/>
      </w:pPr>
      <w:rPr>
        <w:rFonts w:ascii="Wingdings" w:hAnsi="Wingdings" w:hint="default"/>
      </w:rPr>
    </w:lvl>
    <w:lvl w:ilvl="6" w:tplc="04090001" w:tentative="1">
      <w:start w:val="1"/>
      <w:numFmt w:val="bullet"/>
      <w:lvlText w:val=""/>
      <w:lvlJc w:val="left"/>
      <w:pPr>
        <w:ind w:left="6744" w:hanging="360"/>
      </w:pPr>
      <w:rPr>
        <w:rFonts w:ascii="Symbol" w:hAnsi="Symbol" w:hint="default"/>
      </w:rPr>
    </w:lvl>
    <w:lvl w:ilvl="7" w:tplc="04090003" w:tentative="1">
      <w:start w:val="1"/>
      <w:numFmt w:val="bullet"/>
      <w:lvlText w:val="o"/>
      <w:lvlJc w:val="left"/>
      <w:pPr>
        <w:ind w:left="7464" w:hanging="360"/>
      </w:pPr>
      <w:rPr>
        <w:rFonts w:ascii="Courier New" w:hAnsi="Courier New" w:hint="default"/>
      </w:rPr>
    </w:lvl>
    <w:lvl w:ilvl="8" w:tplc="04090005" w:tentative="1">
      <w:start w:val="1"/>
      <w:numFmt w:val="bullet"/>
      <w:lvlText w:val=""/>
      <w:lvlJc w:val="left"/>
      <w:pPr>
        <w:ind w:left="81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6E7"/>
    <w:rsid w:val="000C2581"/>
    <w:rsid w:val="00183308"/>
    <w:rsid w:val="0027604D"/>
    <w:rsid w:val="002D7880"/>
    <w:rsid w:val="002F786C"/>
    <w:rsid w:val="003211B5"/>
    <w:rsid w:val="00356945"/>
    <w:rsid w:val="003709DC"/>
    <w:rsid w:val="003D6115"/>
    <w:rsid w:val="004D66E7"/>
    <w:rsid w:val="004F49E4"/>
    <w:rsid w:val="00504FDC"/>
    <w:rsid w:val="00527441"/>
    <w:rsid w:val="005B2EB1"/>
    <w:rsid w:val="0070230A"/>
    <w:rsid w:val="007A0B45"/>
    <w:rsid w:val="007E7DDB"/>
    <w:rsid w:val="00C30602"/>
    <w:rsid w:val="00F105EE"/>
    <w:rsid w:val="00F20490"/>
    <w:rsid w:val="00F8797B"/>
    <w:rsid w:val="00FE51EB"/>
    <w:rsid w:val="7C531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DBE49"/>
  <w15:docId w15:val="{D51A2E6E-3B16-452C-A1C9-1FC3A104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49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s://5f2fe3253cd1dfa0d089-bf8b2cdb6a1dc2999fecbc372702016c.ssl.cf3.rackcdn.com/uploads/rainbowresource2/document/file/933/my_plan_at_sen_support_-_final.docx"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F72F175113484395277E8FC4DF8AA1" ma:contentTypeVersion="10" ma:contentTypeDescription="Create a new document." ma:contentTypeScope="" ma:versionID="faf0b7f38af6e21101122f8fb1bf9dd1">
  <xsd:schema xmlns:xsd="http://www.w3.org/2001/XMLSchema" xmlns:xs="http://www.w3.org/2001/XMLSchema" xmlns:p="http://schemas.microsoft.com/office/2006/metadata/properties" xmlns:ns2="776a1da0-8eba-4f15-9fea-fd53b2deca88" xmlns:ns3="7d582dbb-f713-4f91-83f6-8ad1f8991a18" targetNamespace="http://schemas.microsoft.com/office/2006/metadata/properties" ma:root="true" ma:fieldsID="30252298fc88a7ad9cb034d6330ffe01" ns2:_="" ns3:_="">
    <xsd:import namespace="776a1da0-8eba-4f15-9fea-fd53b2deca88"/>
    <xsd:import namespace="7d582dbb-f713-4f91-83f6-8ad1f8991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a1da0-8eba-4f15-9fea-fd53b2dec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582dbb-f713-4f91-83f6-8ad1f8991a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361686-ACD9-4538-95CD-5FCD8B976202}">
  <ds:schemaRefs>
    <ds:schemaRef ds:uri="http://schemas.microsoft.com/sharepoint/v3/contenttype/forms"/>
  </ds:schemaRefs>
</ds:datastoreItem>
</file>

<file path=customXml/itemProps2.xml><?xml version="1.0" encoding="utf-8"?>
<ds:datastoreItem xmlns:ds="http://schemas.openxmlformats.org/officeDocument/2006/customXml" ds:itemID="{B7098CFA-1F3B-46C4-9D38-A252D79F5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a1da0-8eba-4f15-9fea-fd53b2deca88"/>
    <ds:schemaRef ds:uri="7d582dbb-f713-4f91-83f6-8ad1f8991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2C3049-B2AB-4ACD-8E6E-9D1238CAA1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6202</Characters>
  <Application>Microsoft Office Word</Application>
  <DocSecurity>0</DocSecurity>
  <Lines>51</Lines>
  <Paragraphs>14</Paragraphs>
  <ScaleCrop>false</ScaleCrop>
  <Company>Bath and North East Somerset (SWGfL)</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eve</dc:creator>
  <cp:lastModifiedBy>a elliott</cp:lastModifiedBy>
  <cp:revision>2</cp:revision>
  <dcterms:created xsi:type="dcterms:W3CDTF">2021-03-02T15:26:00Z</dcterms:created>
  <dcterms:modified xsi:type="dcterms:W3CDTF">2021-03-02T15:26:00Z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0x0101006FF72F175113484395277E8FC4DF8AA1</vt:lpwstr>
  </property>
  <property fmtid="{D5CDD505-2E9C-101B-9397-08002B2CF9AE}" pid="3" name="Order">
    <vt:r8>400</vt:r8>
  </property>
</Properties>
</file>